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3"/>
        <w:tblW w:w="0" w:type="auto"/>
        <w:jc w:val="center"/>
        <w:tblBorders>
          <w:left w:val="single" w:sz="8" w:space="0" w:color="9BBB59" w:themeColor="accent3"/>
          <w:right w:val="single" w:sz="8" w:space="0" w:color="9BBB59" w:themeColor="accent3"/>
          <w:insideH w:val="single" w:sz="6" w:space="0" w:color="9BBB59" w:themeColor="accent3"/>
          <w:insideV w:val="single" w:sz="6" w:space="0" w:color="9BBB59" w:themeColor="accent3"/>
        </w:tblBorders>
        <w:tblLook w:val="04A0" w:firstRow="1" w:lastRow="0" w:firstColumn="1" w:lastColumn="0" w:noHBand="0" w:noVBand="1"/>
      </w:tblPr>
      <w:tblGrid>
        <w:gridCol w:w="4181"/>
        <w:gridCol w:w="4181"/>
      </w:tblGrid>
      <w:tr w:rsidR="00F04E79" w:rsidRPr="00D0562C" w:rsidTr="00AB2A59">
        <w:trPr>
          <w:cnfStyle w:val="100000000000" w:firstRow="1" w:lastRow="0" w:firstColumn="0" w:lastColumn="0" w:oddVBand="0" w:evenVBand="0" w:oddHBand="0" w:evenHBand="0" w:firstRowFirstColumn="0" w:firstRowLastColumn="0" w:lastRowFirstColumn="0" w:lastRowLastColumn="0"/>
          <w:trHeight w:val="335"/>
          <w:jc w:val="center"/>
        </w:trPr>
        <w:tc>
          <w:tcPr>
            <w:cnfStyle w:val="001000000000" w:firstRow="0" w:lastRow="0" w:firstColumn="1" w:lastColumn="0" w:oddVBand="0" w:evenVBand="0" w:oddHBand="0" w:evenHBand="0" w:firstRowFirstColumn="0" w:firstRowLastColumn="0" w:lastRowFirstColumn="0" w:lastRowLastColumn="0"/>
            <w:tcW w:w="8362" w:type="dxa"/>
            <w:gridSpan w:val="2"/>
            <w:tcBorders>
              <w:top w:val="none" w:sz="0" w:space="0" w:color="auto"/>
              <w:left w:val="none" w:sz="0" w:space="0" w:color="auto"/>
              <w:bottom w:val="none" w:sz="0" w:space="0" w:color="auto"/>
              <w:right w:val="none" w:sz="0" w:space="0" w:color="auto"/>
            </w:tcBorders>
            <w:shd w:val="clear" w:color="auto" w:fill="C2D69B" w:themeFill="accent3" w:themeFillTint="99"/>
          </w:tcPr>
          <w:p w:rsidR="00F04E79" w:rsidRPr="00D0562C" w:rsidRDefault="005749F8" w:rsidP="00DB7B70">
            <w:pPr>
              <w:snapToGrid w:val="0"/>
              <w:spacing w:beforeLines="15" w:before="36" w:afterLines="15" w:after="36" w:line="240" w:lineRule="atLeast"/>
              <w:jc w:val="center"/>
              <w:rPr>
                <w:rFonts w:ascii="微軟正黑體" w:eastAsia="微軟正黑體" w:hAnsi="微軟正黑體"/>
                <w:color w:val="4F6228" w:themeColor="accent3" w:themeShade="80"/>
                <w:sz w:val="28"/>
                <w:szCs w:val="28"/>
              </w:rPr>
            </w:pPr>
            <w:r w:rsidRPr="00007F10">
              <w:rPr>
                <w:rFonts w:ascii="微軟正黑體" w:eastAsia="微軟正黑體" w:hAnsi="微軟正黑體" w:hint="eastAsia"/>
                <w:color w:val="4F6228" w:themeColor="accent3" w:themeShade="80"/>
                <w:spacing w:val="100"/>
                <w:sz w:val="28"/>
                <w:szCs w:val="28"/>
              </w:rPr>
              <w:t>深度之旅</w:t>
            </w:r>
          </w:p>
        </w:tc>
      </w:tr>
      <w:tr w:rsidR="00F04E79" w:rsidTr="00AB2A59">
        <w:trPr>
          <w:cnfStyle w:val="000000100000" w:firstRow="0" w:lastRow="0" w:firstColumn="0" w:lastColumn="0" w:oddVBand="0" w:evenVBand="0" w:oddHBand="1" w:evenHBand="0" w:firstRowFirstColumn="0" w:firstRowLastColumn="0" w:lastRowFirstColumn="0" w:lastRowLastColumn="0"/>
          <w:trHeight w:val="335"/>
          <w:jc w:val="center"/>
        </w:trPr>
        <w:tc>
          <w:tcPr>
            <w:cnfStyle w:val="001000000000" w:firstRow="0" w:lastRow="0" w:firstColumn="1" w:lastColumn="0" w:oddVBand="0" w:evenVBand="0" w:oddHBand="0" w:evenHBand="0" w:firstRowFirstColumn="0" w:firstRowLastColumn="0" w:lastRowFirstColumn="0" w:lastRowLastColumn="0"/>
            <w:tcW w:w="4181" w:type="dxa"/>
            <w:vMerge w:val="restart"/>
            <w:tcBorders>
              <w:left w:val="none" w:sz="0" w:space="0" w:color="auto"/>
              <w:right w:val="none" w:sz="0" w:space="0" w:color="auto"/>
            </w:tcBorders>
            <w:vAlign w:val="center"/>
          </w:tcPr>
          <w:p w:rsidR="00F04E79" w:rsidRDefault="00F04E79" w:rsidP="00B17276">
            <w:pPr>
              <w:jc w:val="center"/>
            </w:pPr>
            <w:r>
              <w:rPr>
                <w:rFonts w:ascii="新細明體" w:eastAsia="新細明體" w:hAnsi="新細明體" w:cs="新細明體"/>
                <w:noProof/>
                <w:kern w:val="0"/>
                <w:szCs w:val="24"/>
              </w:rPr>
              <w:drawing>
                <wp:inline distT="0" distB="0" distL="0" distR="0">
                  <wp:extent cx="2382520" cy="3239135"/>
                  <wp:effectExtent l="0" t="0" r="0" b="0"/>
                  <wp:docPr id="3" name="圖片 1" descr="http://tourism.e-land.gov.tw/title_img/map_0000.gif">
                    <a:hlinkClick xmlns:a="http://schemas.openxmlformats.org/drawingml/2006/main" r:id="rId8" tooltip="宜蘭勁好玩"/>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ourism.e-land.gov.tw/title_img/map_0000.gif"/>
                          <pic:cNvPicPr>
                            <a:picLocks noChangeAspect="1" noChangeArrowheads="1"/>
                          </pic:cNvPicPr>
                        </pic:nvPicPr>
                        <pic:blipFill>
                          <a:blip r:embed="rId9"/>
                          <a:srcRect/>
                          <a:stretch>
                            <a:fillRect/>
                          </a:stretch>
                        </pic:blipFill>
                        <pic:spPr bwMode="auto">
                          <a:xfrm>
                            <a:off x="0" y="0"/>
                            <a:ext cx="2382520" cy="3239135"/>
                          </a:xfrm>
                          <a:prstGeom prst="rect">
                            <a:avLst/>
                          </a:prstGeom>
                          <a:noFill/>
                          <a:ln w="9525">
                            <a:noFill/>
                            <a:miter lim="800000"/>
                            <a:headEnd/>
                            <a:tailEnd/>
                          </a:ln>
                        </pic:spPr>
                      </pic:pic>
                    </a:graphicData>
                  </a:graphic>
                </wp:inline>
              </w:drawing>
            </w:r>
          </w:p>
        </w:tc>
        <w:tc>
          <w:tcPr>
            <w:tcW w:w="4181" w:type="dxa"/>
            <w:tcBorders>
              <w:left w:val="none" w:sz="0" w:space="0" w:color="auto"/>
              <w:right w:val="none" w:sz="0" w:space="0" w:color="auto"/>
            </w:tcBorders>
          </w:tcPr>
          <w:p w:rsidR="00F04E79" w:rsidRPr="00F04E79" w:rsidRDefault="00F04E79" w:rsidP="00DB7B70">
            <w:pPr>
              <w:snapToGrid w:val="0"/>
              <w:spacing w:beforeLines="15" w:before="36" w:afterLines="15" w:after="36" w:line="240" w:lineRule="atLeast"/>
              <w:jc w:val="center"/>
              <w:cnfStyle w:val="000000100000" w:firstRow="0" w:lastRow="0" w:firstColumn="0" w:lastColumn="0" w:oddVBand="0" w:evenVBand="0" w:oddHBand="1" w:evenHBand="0" w:firstRowFirstColumn="0" w:firstRowLastColumn="0" w:lastRowFirstColumn="0" w:lastRowLastColumn="0"/>
              <w:rPr>
                <w:rFonts w:ascii="微軟正黑體" w:eastAsia="微軟正黑體" w:hAnsi="微軟正黑體"/>
                <w:b/>
                <w:color w:val="4F6228" w:themeColor="accent3" w:themeShade="80"/>
                <w:sz w:val="28"/>
                <w:szCs w:val="28"/>
              </w:rPr>
            </w:pPr>
            <w:r w:rsidRPr="00F04E79">
              <w:rPr>
                <w:rFonts w:ascii="微軟正黑體" w:eastAsia="微軟正黑體" w:hAnsi="微軟正黑體" w:hint="eastAsia"/>
                <w:b/>
                <w:color w:val="4F6228" w:themeColor="accent3" w:themeShade="80"/>
                <w:sz w:val="28"/>
                <w:szCs w:val="28"/>
              </w:rPr>
              <w:t>鄉　　鎮</w:t>
            </w:r>
          </w:p>
        </w:tc>
      </w:tr>
      <w:tr w:rsidR="00F04E79" w:rsidTr="00AB2A59">
        <w:trPr>
          <w:trHeight w:val="5070"/>
          <w:jc w:val="center"/>
        </w:trPr>
        <w:tc>
          <w:tcPr>
            <w:cnfStyle w:val="001000000000" w:firstRow="0" w:lastRow="0" w:firstColumn="1" w:lastColumn="0" w:oddVBand="0" w:evenVBand="0" w:oddHBand="0" w:evenHBand="0" w:firstRowFirstColumn="0" w:firstRowLastColumn="0" w:lastRowFirstColumn="0" w:lastRowLastColumn="0"/>
            <w:tcW w:w="4181" w:type="dxa"/>
            <w:vMerge/>
          </w:tcPr>
          <w:p w:rsidR="00F04E79" w:rsidRDefault="00F04E79" w:rsidP="00B17276">
            <w:pPr>
              <w:rPr>
                <w:rFonts w:ascii="新細明體" w:eastAsia="新細明體" w:hAnsi="新細明體" w:cs="新細明體"/>
                <w:noProof/>
                <w:kern w:val="0"/>
                <w:szCs w:val="24"/>
              </w:rPr>
            </w:pPr>
          </w:p>
        </w:tc>
        <w:tc>
          <w:tcPr>
            <w:tcW w:w="4181" w:type="dxa"/>
          </w:tcPr>
          <w:p w:rsidR="00F04E79" w:rsidRPr="00CB3288" w:rsidRDefault="002C0E9C" w:rsidP="00C11580">
            <w:pPr>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微軟正黑體" w:eastAsia="微軟正黑體" w:hAnsi="微軟正黑體"/>
                <w:color w:val="31849B" w:themeColor="accent5" w:themeShade="BF"/>
                <w:spacing w:val="120"/>
                <w:kern w:val="0"/>
                <w:szCs w:val="24"/>
              </w:rPr>
            </w:pPr>
            <w:hyperlink w:anchor="_頭城鎮" w:history="1">
              <w:r w:rsidR="00F04E79" w:rsidRPr="00C3248D">
                <w:rPr>
                  <w:rStyle w:val="ae"/>
                  <w:rFonts w:ascii="微軟正黑體" w:eastAsia="微軟正黑體" w:hAnsi="微軟正黑體" w:hint="eastAsia"/>
                  <w:spacing w:val="150"/>
                  <w:kern w:val="0"/>
                  <w:szCs w:val="24"/>
                  <w:fitText w:val="1440" w:id="-1231926016"/>
                </w:rPr>
                <w:t>頭城</w:t>
              </w:r>
              <w:r w:rsidR="00F04E79" w:rsidRPr="00C3248D">
                <w:rPr>
                  <w:rStyle w:val="ae"/>
                  <w:rFonts w:ascii="微軟正黑體" w:eastAsia="微軟正黑體" w:hAnsi="微軟正黑體" w:hint="eastAsia"/>
                  <w:kern w:val="0"/>
                  <w:szCs w:val="24"/>
                  <w:fitText w:val="1440" w:id="-1231926016"/>
                </w:rPr>
                <w:t>鎮</w:t>
              </w:r>
            </w:hyperlink>
          </w:p>
          <w:p w:rsidR="00F04E79" w:rsidRPr="00CB3288" w:rsidRDefault="002C0E9C" w:rsidP="00C11580">
            <w:pPr>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微軟正黑體" w:eastAsia="微軟正黑體" w:hAnsi="微軟正黑體"/>
                <w:color w:val="31849B" w:themeColor="accent5" w:themeShade="BF"/>
                <w:spacing w:val="120"/>
                <w:kern w:val="0"/>
                <w:szCs w:val="24"/>
              </w:rPr>
            </w:pPr>
            <w:hyperlink w:anchor="_礁溪鄉" w:history="1">
              <w:r w:rsidR="00F04E79" w:rsidRPr="00C3248D">
                <w:rPr>
                  <w:rStyle w:val="ae"/>
                  <w:rFonts w:ascii="微軟正黑體" w:eastAsia="微軟正黑體" w:hAnsi="微軟正黑體" w:hint="eastAsia"/>
                  <w:spacing w:val="150"/>
                  <w:kern w:val="0"/>
                  <w:szCs w:val="24"/>
                  <w:fitText w:val="1440" w:id="-1231926015"/>
                </w:rPr>
                <w:t>礁溪</w:t>
              </w:r>
              <w:r w:rsidR="00F04E79" w:rsidRPr="00C3248D">
                <w:rPr>
                  <w:rStyle w:val="ae"/>
                  <w:rFonts w:ascii="微軟正黑體" w:eastAsia="微軟正黑體" w:hAnsi="微軟正黑體" w:hint="eastAsia"/>
                  <w:kern w:val="0"/>
                  <w:szCs w:val="24"/>
                  <w:fitText w:val="1440" w:id="-1231926015"/>
                </w:rPr>
                <w:t>鄉</w:t>
              </w:r>
            </w:hyperlink>
          </w:p>
          <w:p w:rsidR="00F04E79" w:rsidRPr="00CB3288" w:rsidRDefault="002C0E9C" w:rsidP="00C11580">
            <w:pPr>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微軟正黑體" w:eastAsia="微軟正黑體" w:hAnsi="微軟正黑體"/>
                <w:color w:val="31849B" w:themeColor="accent5" w:themeShade="BF"/>
                <w:spacing w:val="120"/>
                <w:kern w:val="0"/>
                <w:szCs w:val="24"/>
              </w:rPr>
            </w:pPr>
            <w:hyperlink w:anchor="_宜蘭市" w:history="1">
              <w:r w:rsidR="00F04E79" w:rsidRPr="00C3248D">
                <w:rPr>
                  <w:rStyle w:val="ae"/>
                  <w:rFonts w:ascii="微軟正黑體" w:eastAsia="微軟正黑體" w:hAnsi="微軟正黑體" w:hint="eastAsia"/>
                  <w:spacing w:val="150"/>
                  <w:kern w:val="0"/>
                  <w:szCs w:val="24"/>
                  <w:fitText w:val="1440" w:id="-1231926014"/>
                </w:rPr>
                <w:t>宜蘭</w:t>
              </w:r>
              <w:r w:rsidR="00F04E79" w:rsidRPr="00C3248D">
                <w:rPr>
                  <w:rStyle w:val="ae"/>
                  <w:rFonts w:ascii="微軟正黑體" w:eastAsia="微軟正黑體" w:hAnsi="微軟正黑體" w:hint="eastAsia"/>
                  <w:kern w:val="0"/>
                  <w:szCs w:val="24"/>
                  <w:fitText w:val="1440" w:id="-1231926014"/>
                </w:rPr>
                <w:t>市</w:t>
              </w:r>
            </w:hyperlink>
          </w:p>
          <w:p w:rsidR="00F04E79" w:rsidRPr="00CB3288" w:rsidRDefault="002C0E9C" w:rsidP="00C11580">
            <w:pPr>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微軟正黑體" w:eastAsia="微軟正黑體" w:hAnsi="微軟正黑體"/>
                <w:color w:val="31849B" w:themeColor="accent5" w:themeShade="BF"/>
                <w:spacing w:val="120"/>
                <w:kern w:val="0"/>
                <w:szCs w:val="24"/>
              </w:rPr>
            </w:pPr>
            <w:hyperlink w:anchor="_員山鄉" w:history="1">
              <w:r w:rsidR="00F04E79" w:rsidRPr="00C3248D">
                <w:rPr>
                  <w:rStyle w:val="ae"/>
                  <w:rFonts w:ascii="微軟正黑體" w:eastAsia="微軟正黑體" w:hAnsi="微軟正黑體" w:hint="eastAsia"/>
                  <w:spacing w:val="150"/>
                  <w:kern w:val="0"/>
                  <w:szCs w:val="24"/>
                  <w:fitText w:val="1440" w:id="-1231926013"/>
                </w:rPr>
                <w:t>員山</w:t>
              </w:r>
              <w:r w:rsidR="00F04E79" w:rsidRPr="00C3248D">
                <w:rPr>
                  <w:rStyle w:val="ae"/>
                  <w:rFonts w:ascii="微軟正黑體" w:eastAsia="微軟正黑體" w:hAnsi="微軟正黑體" w:hint="eastAsia"/>
                  <w:kern w:val="0"/>
                  <w:szCs w:val="24"/>
                  <w:fitText w:val="1440" w:id="-1231926013"/>
                </w:rPr>
                <w:t>鄉</w:t>
              </w:r>
            </w:hyperlink>
          </w:p>
          <w:p w:rsidR="00F04E79" w:rsidRPr="00CB3288" w:rsidRDefault="002C0E9C" w:rsidP="00C11580">
            <w:pPr>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微軟正黑體" w:eastAsia="微軟正黑體" w:hAnsi="微軟正黑體"/>
                <w:color w:val="31849B" w:themeColor="accent5" w:themeShade="BF"/>
                <w:spacing w:val="120"/>
                <w:kern w:val="0"/>
                <w:szCs w:val="24"/>
              </w:rPr>
            </w:pPr>
            <w:hyperlink w:anchor="_壯圍鄉" w:history="1">
              <w:r w:rsidR="00F04E79" w:rsidRPr="00C3248D">
                <w:rPr>
                  <w:rStyle w:val="ae"/>
                  <w:rFonts w:ascii="微軟正黑體" w:eastAsia="微軟正黑體" w:hAnsi="微軟正黑體" w:hint="eastAsia"/>
                  <w:spacing w:val="150"/>
                  <w:kern w:val="0"/>
                  <w:szCs w:val="24"/>
                  <w:fitText w:val="1440" w:id="-1231926012"/>
                </w:rPr>
                <w:t>壯圍</w:t>
              </w:r>
              <w:r w:rsidR="00F04E79" w:rsidRPr="00C3248D">
                <w:rPr>
                  <w:rStyle w:val="ae"/>
                  <w:rFonts w:ascii="微軟正黑體" w:eastAsia="微軟正黑體" w:hAnsi="微軟正黑體" w:hint="eastAsia"/>
                  <w:kern w:val="0"/>
                  <w:szCs w:val="24"/>
                  <w:fitText w:val="1440" w:id="-1231926012"/>
                </w:rPr>
                <w:t>鄉</w:t>
              </w:r>
            </w:hyperlink>
          </w:p>
          <w:p w:rsidR="00F04E79" w:rsidRPr="00CB3288" w:rsidRDefault="00F04E79" w:rsidP="00C11580">
            <w:pPr>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微軟正黑體" w:eastAsia="微軟正黑體" w:hAnsi="微軟正黑體"/>
                <w:color w:val="31849B" w:themeColor="accent5" w:themeShade="BF"/>
                <w:spacing w:val="120"/>
                <w:kern w:val="0"/>
                <w:szCs w:val="24"/>
              </w:rPr>
            </w:pPr>
            <w:r w:rsidRPr="00C11580">
              <w:rPr>
                <w:rFonts w:ascii="微軟正黑體" w:eastAsia="微軟正黑體" w:hAnsi="微軟正黑體" w:hint="eastAsia"/>
                <w:color w:val="31849B" w:themeColor="accent5" w:themeShade="BF"/>
                <w:spacing w:val="180"/>
                <w:kern w:val="0"/>
                <w:szCs w:val="24"/>
                <w:fitText w:val="1440" w:id="-1231926011"/>
              </w:rPr>
              <w:t>羅東</w:t>
            </w:r>
            <w:r w:rsidRPr="00C11580">
              <w:rPr>
                <w:rFonts w:ascii="微軟正黑體" w:eastAsia="微軟正黑體" w:hAnsi="微軟正黑體" w:hint="eastAsia"/>
                <w:color w:val="31849B" w:themeColor="accent5" w:themeShade="BF"/>
                <w:kern w:val="0"/>
                <w:szCs w:val="24"/>
                <w:fitText w:val="1440" w:id="-1231926011"/>
              </w:rPr>
              <w:t>鎮</w:t>
            </w:r>
          </w:p>
          <w:p w:rsidR="00F04E79" w:rsidRPr="00CB3288" w:rsidRDefault="00F04E79" w:rsidP="00C11580">
            <w:pPr>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微軟正黑體" w:eastAsia="微軟正黑體" w:hAnsi="微軟正黑體"/>
                <w:color w:val="31849B" w:themeColor="accent5" w:themeShade="BF"/>
                <w:spacing w:val="120"/>
                <w:kern w:val="0"/>
                <w:szCs w:val="24"/>
              </w:rPr>
            </w:pPr>
            <w:r w:rsidRPr="00C11580">
              <w:rPr>
                <w:rFonts w:ascii="微軟正黑體" w:eastAsia="微軟正黑體" w:hAnsi="微軟正黑體" w:hint="eastAsia"/>
                <w:color w:val="31849B" w:themeColor="accent5" w:themeShade="BF"/>
                <w:spacing w:val="180"/>
                <w:kern w:val="0"/>
                <w:szCs w:val="24"/>
                <w:fitText w:val="1440" w:id="-1231926010"/>
              </w:rPr>
              <w:t>三星</w:t>
            </w:r>
            <w:r w:rsidRPr="00C11580">
              <w:rPr>
                <w:rFonts w:ascii="微軟正黑體" w:eastAsia="微軟正黑體" w:hAnsi="微軟正黑體" w:hint="eastAsia"/>
                <w:color w:val="31849B" w:themeColor="accent5" w:themeShade="BF"/>
                <w:kern w:val="0"/>
                <w:szCs w:val="24"/>
                <w:fitText w:val="1440" w:id="-1231926010"/>
              </w:rPr>
              <w:t>鄉</w:t>
            </w:r>
          </w:p>
          <w:p w:rsidR="00F04E79" w:rsidRPr="00CB3288" w:rsidRDefault="00F04E79" w:rsidP="00C11580">
            <w:pPr>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微軟正黑體" w:eastAsia="微軟正黑體" w:hAnsi="微軟正黑體"/>
                <w:color w:val="31849B" w:themeColor="accent5" w:themeShade="BF"/>
                <w:spacing w:val="120"/>
                <w:kern w:val="0"/>
                <w:szCs w:val="24"/>
              </w:rPr>
            </w:pPr>
            <w:r w:rsidRPr="00C11580">
              <w:rPr>
                <w:rFonts w:ascii="微軟正黑體" w:eastAsia="微軟正黑體" w:hAnsi="微軟正黑體" w:hint="eastAsia"/>
                <w:color w:val="31849B" w:themeColor="accent5" w:themeShade="BF"/>
                <w:spacing w:val="180"/>
                <w:kern w:val="0"/>
                <w:szCs w:val="24"/>
                <w:fitText w:val="1440" w:id="-1231926009"/>
              </w:rPr>
              <w:t>大同</w:t>
            </w:r>
            <w:r w:rsidRPr="00C11580">
              <w:rPr>
                <w:rFonts w:ascii="微軟正黑體" w:eastAsia="微軟正黑體" w:hAnsi="微軟正黑體" w:hint="eastAsia"/>
                <w:color w:val="31849B" w:themeColor="accent5" w:themeShade="BF"/>
                <w:kern w:val="0"/>
                <w:szCs w:val="24"/>
                <w:fitText w:val="1440" w:id="-1231926009"/>
              </w:rPr>
              <w:t>鄉</w:t>
            </w:r>
          </w:p>
          <w:p w:rsidR="00F04E79" w:rsidRPr="00CB3288" w:rsidRDefault="00F04E79" w:rsidP="00C11580">
            <w:pPr>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微軟正黑體" w:eastAsia="微軟正黑體" w:hAnsi="微軟正黑體"/>
                <w:color w:val="31849B" w:themeColor="accent5" w:themeShade="BF"/>
                <w:spacing w:val="120"/>
                <w:kern w:val="0"/>
                <w:szCs w:val="24"/>
              </w:rPr>
            </w:pPr>
            <w:r w:rsidRPr="00C11580">
              <w:rPr>
                <w:rFonts w:ascii="微軟正黑體" w:eastAsia="微軟正黑體" w:hAnsi="微軟正黑體" w:hint="eastAsia"/>
                <w:color w:val="31849B" w:themeColor="accent5" w:themeShade="BF"/>
                <w:spacing w:val="180"/>
                <w:kern w:val="0"/>
                <w:szCs w:val="24"/>
                <w:fitText w:val="1440" w:id="-1231926008"/>
              </w:rPr>
              <w:t>五結</w:t>
            </w:r>
            <w:r w:rsidRPr="00C11580">
              <w:rPr>
                <w:rFonts w:ascii="微軟正黑體" w:eastAsia="微軟正黑體" w:hAnsi="微軟正黑體" w:hint="eastAsia"/>
                <w:color w:val="31849B" w:themeColor="accent5" w:themeShade="BF"/>
                <w:kern w:val="0"/>
                <w:szCs w:val="24"/>
                <w:fitText w:val="1440" w:id="-1231926008"/>
              </w:rPr>
              <w:t>鄉</w:t>
            </w:r>
          </w:p>
          <w:p w:rsidR="00F04E79" w:rsidRPr="00CB3288" w:rsidRDefault="00F04E79" w:rsidP="00C11580">
            <w:pPr>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微軟正黑體" w:eastAsia="微軟正黑體" w:hAnsi="微軟正黑體"/>
                <w:color w:val="31849B" w:themeColor="accent5" w:themeShade="BF"/>
                <w:spacing w:val="120"/>
                <w:kern w:val="0"/>
                <w:szCs w:val="24"/>
              </w:rPr>
            </w:pPr>
            <w:r w:rsidRPr="00C11580">
              <w:rPr>
                <w:rFonts w:ascii="微軟正黑體" w:eastAsia="微軟正黑體" w:hAnsi="微軟正黑體" w:hint="eastAsia"/>
                <w:color w:val="31849B" w:themeColor="accent5" w:themeShade="BF"/>
                <w:spacing w:val="180"/>
                <w:kern w:val="0"/>
                <w:szCs w:val="24"/>
                <w:fitText w:val="1440" w:id="-1231926007"/>
              </w:rPr>
              <w:t>冬山</w:t>
            </w:r>
            <w:r w:rsidRPr="00C11580">
              <w:rPr>
                <w:rFonts w:ascii="微軟正黑體" w:eastAsia="微軟正黑體" w:hAnsi="微軟正黑體" w:hint="eastAsia"/>
                <w:color w:val="31849B" w:themeColor="accent5" w:themeShade="BF"/>
                <w:kern w:val="0"/>
                <w:szCs w:val="24"/>
                <w:fitText w:val="1440" w:id="-1231926007"/>
              </w:rPr>
              <w:t>鄉</w:t>
            </w:r>
          </w:p>
          <w:p w:rsidR="00F04E79" w:rsidRPr="00CB3288" w:rsidRDefault="00F04E79" w:rsidP="00C11580">
            <w:pPr>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微軟正黑體" w:eastAsia="微軟正黑體" w:hAnsi="微軟正黑體"/>
                <w:color w:val="31849B" w:themeColor="accent5" w:themeShade="BF"/>
                <w:spacing w:val="120"/>
                <w:kern w:val="0"/>
                <w:szCs w:val="24"/>
              </w:rPr>
            </w:pPr>
            <w:r w:rsidRPr="00F04E79">
              <w:rPr>
                <w:rFonts w:ascii="微軟正黑體" w:eastAsia="微軟正黑體" w:hAnsi="微軟正黑體" w:hint="eastAsia"/>
                <w:color w:val="31849B" w:themeColor="accent5" w:themeShade="BF"/>
                <w:spacing w:val="180"/>
                <w:kern w:val="0"/>
                <w:szCs w:val="24"/>
                <w:fitText w:val="1440" w:id="-1231926006"/>
              </w:rPr>
              <w:t>蘇澳</w:t>
            </w:r>
            <w:r w:rsidRPr="00F04E79">
              <w:rPr>
                <w:rFonts w:ascii="微軟正黑體" w:eastAsia="微軟正黑體" w:hAnsi="微軟正黑體" w:hint="eastAsia"/>
                <w:color w:val="31849B" w:themeColor="accent5" w:themeShade="BF"/>
                <w:kern w:val="0"/>
                <w:szCs w:val="24"/>
                <w:fitText w:val="1440" w:id="-1231926006"/>
              </w:rPr>
              <w:t>鎮</w:t>
            </w:r>
          </w:p>
          <w:p w:rsidR="00F04E79" w:rsidRPr="00CB3288" w:rsidRDefault="00F04E79" w:rsidP="00C11580">
            <w:pPr>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微軟正黑體" w:eastAsia="微軟正黑體" w:hAnsi="微軟正黑體"/>
                <w:color w:val="31849B" w:themeColor="accent5" w:themeShade="BF"/>
                <w:spacing w:val="120"/>
                <w:kern w:val="0"/>
                <w:szCs w:val="24"/>
              </w:rPr>
            </w:pPr>
            <w:r w:rsidRPr="00C11580">
              <w:rPr>
                <w:rFonts w:ascii="微軟正黑體" w:eastAsia="微軟正黑體" w:hAnsi="微軟正黑體" w:hint="eastAsia"/>
                <w:color w:val="31849B" w:themeColor="accent5" w:themeShade="BF"/>
                <w:spacing w:val="180"/>
                <w:kern w:val="0"/>
                <w:szCs w:val="24"/>
                <w:fitText w:val="1440" w:id="-1231926005"/>
              </w:rPr>
              <w:t>南澳</w:t>
            </w:r>
            <w:r w:rsidRPr="00C11580">
              <w:rPr>
                <w:rFonts w:ascii="微軟正黑體" w:eastAsia="微軟正黑體" w:hAnsi="微軟正黑體" w:hint="eastAsia"/>
                <w:color w:val="31849B" w:themeColor="accent5" w:themeShade="BF"/>
                <w:kern w:val="0"/>
                <w:szCs w:val="24"/>
                <w:fitText w:val="1440" w:id="-1231926005"/>
              </w:rPr>
              <w:t>鄉</w:t>
            </w:r>
          </w:p>
        </w:tc>
      </w:tr>
    </w:tbl>
    <w:p w:rsidR="00C11580" w:rsidRDefault="00C11580" w:rsidP="00DB7B70">
      <w:pPr>
        <w:pStyle w:val="1"/>
        <w:shd w:val="clear" w:color="auto" w:fill="95B3D7" w:themeFill="accent1" w:themeFillTint="99"/>
        <w:spacing w:beforeLines="100" w:before="240" w:afterLines="100" w:after="240"/>
        <w:sectPr w:rsidR="00C11580" w:rsidSect="002C0E9C">
          <w:footerReference w:type="default" r:id="rId10"/>
          <w:pgSz w:w="11907" w:h="8420" w:code="9"/>
          <w:pgMar w:top="851" w:right="851" w:bottom="851" w:left="851" w:header="851" w:footer="851" w:gutter="0"/>
          <w:pgBorders w:display="firstPage" w:offsetFrom="page">
            <w:top w:val="waveline" w:sz="20" w:space="24" w:color="9BBB59" w:themeColor="accent3"/>
            <w:left w:val="waveline" w:sz="20" w:space="24" w:color="9BBB59" w:themeColor="accent3"/>
            <w:bottom w:val="waveline" w:sz="20" w:space="24" w:color="9BBB59" w:themeColor="accent3"/>
            <w:right w:val="waveline" w:sz="20" w:space="24" w:color="9BBB59" w:themeColor="accent3"/>
          </w:pgBorders>
          <w:cols w:space="425"/>
          <w:docGrid w:linePitch="360"/>
        </w:sectPr>
      </w:pPr>
    </w:p>
    <w:p w:rsidR="00F04E79" w:rsidRPr="00BD3383" w:rsidRDefault="00F04E79" w:rsidP="00DB7B70">
      <w:pPr>
        <w:pStyle w:val="1"/>
        <w:shd w:val="clear" w:color="auto" w:fill="95B3D7" w:themeFill="accent1" w:themeFillTint="99"/>
        <w:spacing w:beforeLines="100" w:before="240" w:afterLines="100" w:after="240"/>
      </w:pPr>
      <w:bookmarkStart w:id="0" w:name="_頭城鎮"/>
      <w:bookmarkEnd w:id="0"/>
      <w:r w:rsidRPr="00BD3383">
        <w:lastRenderedPageBreak/>
        <w:t>頭城鎮</w:t>
      </w:r>
      <w:r w:rsidR="006A2FCC">
        <w:rPr>
          <w:rFonts w:hint="eastAsia"/>
        </w:rPr>
        <w:t xml:space="preserve"> </w:t>
      </w:r>
    </w:p>
    <w:p w:rsidR="00F04E79" w:rsidRPr="00C11580" w:rsidRDefault="00F04E79" w:rsidP="00C11580">
      <w:pPr>
        <w:pStyle w:val="2"/>
        <w:spacing w:after="0"/>
        <w:ind w:rightChars="500" w:right="1200"/>
        <w:rPr>
          <w:sz w:val="22"/>
          <w:szCs w:val="22"/>
        </w:rPr>
      </w:pPr>
      <w:r w:rsidRPr="00C11580">
        <w:rPr>
          <w:sz w:val="22"/>
          <w:szCs w:val="22"/>
        </w:rPr>
        <w:t>草嶺古道</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cs="Times New Roman"/>
          <w:sz w:val="16"/>
          <w:szCs w:val="16"/>
        </w:rPr>
      </w:pPr>
      <w:r w:rsidRPr="00CE6074">
        <w:rPr>
          <w:rFonts w:ascii="微軟正黑體" w:eastAsia="微軟正黑體" w:hAnsi="微軟正黑體" w:cs="Times New Roman"/>
          <w:sz w:val="16"/>
          <w:szCs w:val="16"/>
        </w:rPr>
        <w:t>台灣漢人的開發，是由南而北，由西而東依地形而進展。自台北盆地溯基隆河而上，翻越三貂嶺與草嶺，而後進入宜蘭的這條移民路線，就是「淡蘭古道」。其中北起自台北縣貢寮鄉遠望坑、南迄於宜蘭縣頭城鎮大里天公廟、約10公里長的草嶺段，則稱「草嶺古道」，是清代先民由台北盆地（</w:t>
      </w:r>
      <w:r w:rsidRPr="00CE6074">
        <w:rPr>
          <w:rFonts w:ascii="微軟正黑體" w:eastAsia="微軟正黑體" w:hAnsi="微軟正黑體"/>
          <w:sz w:val="16"/>
          <w:szCs w:val="16"/>
        </w:rPr>
        <w:t>淡水</w:t>
      </w:r>
      <w:r w:rsidRPr="00CE6074">
        <w:rPr>
          <w:rFonts w:ascii="微軟正黑體" w:eastAsia="微軟正黑體" w:hAnsi="微軟正黑體" w:cs="Times New Roman"/>
          <w:sz w:val="16"/>
          <w:szCs w:val="16"/>
        </w:rPr>
        <w:t>廳）移民宜蘭的路線，即淡蘭古道至今僅存的遺跡。清代宜蘭對外交通十分不便，僅有草嶺古道是唯一官道，也是維繫蘭陽地區民生發展宜蘭發展的重要命脈。羊腸小徑之中有石磴如梯，沿途設有兵汛、驛站以保護行旅，後來歷經日人的拓寬、頭城鎮公所的開路、及東北角管理處的重舖石板，於今已成為一條兼具知性與感性的健行步道。這條古道古意盎然，一八六七年，清代總兵劉明燈所題刻的「虎字碑」與「雄鎮蠻煙」摩碣，兀然聳立，為漢人開蘭的艱辛，還有古樸的</w:t>
      </w:r>
      <w:r w:rsidRPr="00CE6074">
        <w:rPr>
          <w:rFonts w:ascii="微軟正黑體" w:eastAsia="微軟正黑體" w:hAnsi="微軟正黑體" w:cs="Times New Roman"/>
          <w:sz w:val="16"/>
          <w:szCs w:val="16"/>
        </w:rPr>
        <w:lastRenderedPageBreak/>
        <w:t>「跌死馬橋」、「福德祠」，都為歷史留下見證。行走在古道上可欣賞山勢起伏的美景，還有口地勢所形成的植物林相，站在草嶺嶺頂，向東望去，眼界大開，也能驚見太平洋的壯闊，又可感受忽來的霧漫風疾的特殊天候，方才明白宜蘭為何古稱「別有天」。近來登山健行成為國人風行熱愛的休閒活動，草嶺古道也因沿途秀麗的景致，而成為熱門路線之一。草嶺古道的終（起）點為八十六年啟用的大里遊客中心，提供遊客旅遊諮詢服務；另有大里天公廟（又稱慶雲宮）祀奉主神玉皇大帝廟史已逾190年，往來香客絡繹不絕；此外這裡有許多特產小吃，其中石花菜凍更是享有勝名。</w:t>
      </w:r>
    </w:p>
    <w:p w:rsidR="00F04E79" w:rsidRPr="00C11580" w:rsidRDefault="00F04E79" w:rsidP="00C11580">
      <w:pPr>
        <w:pStyle w:val="2"/>
        <w:spacing w:after="0"/>
        <w:ind w:rightChars="500" w:right="1200"/>
        <w:rPr>
          <w:sz w:val="22"/>
          <w:szCs w:val="22"/>
        </w:rPr>
      </w:pPr>
      <w:r w:rsidRPr="00C11580">
        <w:rPr>
          <w:rFonts w:hint="eastAsia"/>
          <w:sz w:val="22"/>
          <w:szCs w:val="22"/>
        </w:rPr>
        <w:t>龜山朝日</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龜山島屹立在太平洋，位於宜蘭縣東北方約12海哩的大海上，屬宜蘭縣頭城鎮所轄，面積60公頃，東西長3.3公里，寬1.7公里，現為軍事管制區。在縣內只要無山丘阻擋之處，都可看到龜山島，是全台灣最為特殊、醒目的地標之一。不僅如此，龜山島</w:t>
      </w:r>
      <w:r w:rsidRPr="00CE6074">
        <w:rPr>
          <w:rFonts w:ascii="微軟正黑體" w:eastAsia="微軟正黑體" w:hAnsi="微軟正黑體" w:hint="eastAsia"/>
          <w:sz w:val="16"/>
          <w:szCs w:val="16"/>
        </w:rPr>
        <w:lastRenderedPageBreak/>
        <w:t>還被視為蘭陽平原的守護神，是宜蘭縣民共同信仰的圖騰，更成為旅居外地宜蘭遊子的心靈依托。龜山島因外貌酷似浮龜而得名，主要由兩座火山體組成龜頭和龜甲以及龜尾部位的一片細長砂洲，隨著潮水漲落，就像是烏龜擺尾。距龜島西南約四公里，還有一個更小的「龜卵嶼」。龜山島上居民曾經多達759人(公元1967年)，由於島上生活不易，島民紛紛遷往本島，1976年龜山島被劃入軍事管制區，將龜山人集體遷村往現今大溪仁澤社區。劃入管制區後，龜山島披上了神秘的面紗，民國88年12月22日納為東北角海岸國家風景區</w:t>
      </w:r>
      <w:r w:rsidR="002C0E9C">
        <w:rPr>
          <w:rFonts w:ascii="微軟正黑體" w:eastAsia="微軟正黑體" w:hAnsi="微軟正黑體"/>
          <w:sz w:val="16"/>
          <w:szCs w:val="16"/>
        </w:rPr>
        <w:fldChar w:fldCharType="begin"/>
      </w:r>
      <w:r w:rsidR="002C0E9C">
        <w:instrText xml:space="preserve"> XE "</w:instrText>
      </w:r>
      <w:r w:rsidR="002C0E9C" w:rsidRPr="005170CF">
        <w:rPr>
          <w:rFonts w:ascii="微軟正黑體" w:eastAsia="微軟正黑體" w:hAnsi="微軟正黑體" w:hint="eastAsia"/>
          <w:sz w:val="16"/>
          <w:szCs w:val="16"/>
        </w:rPr>
        <w:instrText>風景區</w:instrText>
      </w:r>
      <w:r w:rsidR="002C0E9C">
        <w:instrText>" \y "</w:instrText>
      </w:r>
      <w:r w:rsidR="002C0E9C">
        <w:instrText>ㄈㄥㄐㄧㄥ</w:instrText>
      </w:r>
      <w:r w:rsidR="002C0E9C">
        <w:instrText>ˇ</w:instrText>
      </w:r>
      <w:r w:rsidR="002C0E9C">
        <w:instrText>ㄑㄩ</w:instrText>
      </w:r>
      <w:r w:rsidR="002C0E9C">
        <w:instrText xml:space="preserve">" </w:instrText>
      </w:r>
      <w:r w:rsidR="002C0E9C">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範圍重新開放後，傳說中的龜山八景:龜山朝日、龜島磺煙、龜岩巉壁、龜卵奇觀、靈龜擺尾、神龜戴帽、眼鏡石洞、海底溫泉等美景得以重現。其中，「龜山朝日」遠自清代，即已是「蘭陽八景」之一，而今在蘭陽百景中，仍是璀璨的一粒明珠。歷年來的藝術家常以龜山島作為歌詠、描述的對象，也是創作的靈感泉源。</w:t>
      </w:r>
    </w:p>
    <w:p w:rsidR="00F04E79" w:rsidRPr="00C11580" w:rsidRDefault="00F04E79" w:rsidP="00C11580">
      <w:pPr>
        <w:pStyle w:val="2"/>
        <w:spacing w:after="0"/>
        <w:ind w:rightChars="500" w:right="1200"/>
        <w:rPr>
          <w:sz w:val="22"/>
          <w:szCs w:val="22"/>
        </w:rPr>
      </w:pPr>
      <w:r w:rsidRPr="00C11580">
        <w:rPr>
          <w:rFonts w:hint="eastAsia"/>
          <w:sz w:val="22"/>
          <w:szCs w:val="22"/>
        </w:rPr>
        <w:lastRenderedPageBreak/>
        <w:t>賞鯨豚</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龜山島地處黑潮暖流終年北流之通道上，因此海洋生態非常豐富，己知本海域為台灣三大漁場之一，是近海漁撈的主要作業區域，盛產蝦、蟹、花枝、小卷、赤宗、馬頭魚等高經濟性魚類。由於許多洄游性魚類往來洄游經過本海域，由於龜山島位於經黑潮暖流必經要道，使得該島附近常有鯨豚聚集覓食，是賞鯨豚的藍色公路龜山島位於宜蘭東方約十公里之海域，為宜蘭人的精神地標，因外貌酷似浮龜而得名，屬宜蘭縣頭城鎮所轄面積60公頃，東西長3.3公里，寬1.7公里，主要由兩座火山體組成龜頭和龜甲以及龜尾部位的一片細長砂洲，隨著潮水漲落，就像是烏龜擺尾。除了欣賞鯨豚之美外，龜山島的八大奇景也是您不可錯過的自然美景。</w:t>
      </w:r>
    </w:p>
    <w:p w:rsidR="00F04E79" w:rsidRPr="00C11580" w:rsidRDefault="00F04E79" w:rsidP="00C11580">
      <w:pPr>
        <w:pStyle w:val="2"/>
        <w:spacing w:after="0"/>
        <w:ind w:rightChars="500" w:right="1200"/>
        <w:rPr>
          <w:sz w:val="22"/>
          <w:szCs w:val="22"/>
        </w:rPr>
      </w:pPr>
      <w:r w:rsidRPr="00C11580">
        <w:rPr>
          <w:rFonts w:hint="eastAsia"/>
          <w:sz w:val="22"/>
          <w:szCs w:val="22"/>
        </w:rPr>
        <w:t>蜜月灣</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蜜月灣位於宜蘭縣頭城鎮大溪附近，是北關以北的唯一沙岸。整座海灣呈眉月形，</w:t>
      </w:r>
      <w:r w:rsidRPr="00CE6074">
        <w:rPr>
          <w:rFonts w:ascii="微軟正黑體" w:eastAsia="微軟正黑體" w:hAnsi="微軟正黑體" w:hint="eastAsia"/>
          <w:sz w:val="16"/>
          <w:szCs w:val="16"/>
        </w:rPr>
        <w:lastRenderedPageBreak/>
        <w:t>海水清澈，沙灘細軟平緩，一直延伸至海中，是非常適合情侶、朋友攜手漫步、嬉水共遊的好地方。台2號公路在經過蜜月灣時，與堤防間有一片長滿馬鞍藤短草的大地，附近有高大的榕樹，樹蔭濃密，十分清涼，可供200人露營。此處可遠眺龜山，近臨蜜月灣優美的孤形海濱，適合遊客游泳、垂釣、潛水……等活動。來此悠遊，相當令人心曠神怡，精神一振！蜜月灣另一特色，則是兩側為礁岩，中間部份為細柔的沙灘，海灣浪花沖高平均1至3公尺，成為北部主要的衝浪據點。在旅遊行程安排上，可與海堤、聽濤營、海水浴場、北關等景點連線，可欣賞沙岸、岩岸、海蝕平台，可與台北縣福隆海水浴場相互媲美。此地仍可加強植栽，亦可再列專案計劃為觀光勝地。而海上休閒、遊憩、潛水、游泳、夏季衝浪者將樂於倘佯其間；而親子活動亦可撿拾貝殼或觀賞寄居生物，闔家嬉戲踏浪，其樂無窮。</w:t>
      </w:r>
    </w:p>
    <w:p w:rsidR="00F04E79" w:rsidRPr="00C11580" w:rsidRDefault="00F04E79" w:rsidP="00C11580">
      <w:pPr>
        <w:pStyle w:val="2"/>
        <w:spacing w:after="0"/>
        <w:ind w:rightChars="500" w:right="1200"/>
        <w:rPr>
          <w:sz w:val="22"/>
          <w:szCs w:val="22"/>
        </w:rPr>
      </w:pPr>
      <w:r w:rsidRPr="00C11580">
        <w:rPr>
          <w:rFonts w:hint="eastAsia"/>
          <w:sz w:val="22"/>
          <w:szCs w:val="22"/>
        </w:rPr>
        <w:t>北關海濤</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「蘭城鎖鑰扼山腰，雪浪飛騰響怒</w:t>
      </w:r>
      <w:r w:rsidRPr="00CE6074">
        <w:rPr>
          <w:rFonts w:ascii="微軟正黑體" w:eastAsia="微軟正黑體" w:hAnsi="微軟正黑體" w:hint="eastAsia"/>
          <w:sz w:val="16"/>
          <w:szCs w:val="16"/>
        </w:rPr>
        <w:lastRenderedPageBreak/>
        <w:t>潮」；這兩句清代的古詩，簡單扼要的點出北關特色。蘭陽平原三面環山，東臨大海，地形封閉，因此清朝政府在北端設有北關，南端設有南關，遙相呼應，成為進出蘭陽的門戶。北關於一八一九年由通判高大鏞所建，城樓、箭垛、馬道、砲座、營房俱備，大石鱗列，雄鎮一方，扼守入蘭咽喉。可惜今已全毀，舊跡難尋，但「北關海潮」原屬「蘭陽八景」之一，今日站在北關的觀海亭上，遠眺龜嶼佳景，近觀驚濤拍岸，仍然是氣象萬千、景色壯麗。尤其在漲潮或日出時，更是走訪北關的最佳時刻。台灣東北角沿岸，有很多經過千萬年沖刷而成的單面山、豆腐岩、小海岬，而北關是規模最大、形勢最險要的一座單面山，附近又有外形最整齊的豆腐岩，以及風小浪平的小海岬，蔚為特殊的自然景觀，現已由東北角管理處闢為北關公園</w:t>
      </w:r>
      <w:r w:rsidR="002C0E9C">
        <w:rPr>
          <w:rFonts w:ascii="微軟正黑體" w:eastAsia="微軟正黑體" w:hAnsi="微軟正黑體"/>
          <w:sz w:val="16"/>
          <w:szCs w:val="16"/>
        </w:rPr>
        <w:fldChar w:fldCharType="begin"/>
      </w:r>
      <w:r w:rsidR="002C0E9C">
        <w:instrText xml:space="preserve"> XE "</w:instrText>
      </w:r>
      <w:r w:rsidR="002C0E9C" w:rsidRPr="00455C68">
        <w:rPr>
          <w:rFonts w:ascii="微軟正黑體" w:eastAsia="微軟正黑體" w:hAnsi="微軟正黑體" w:hint="eastAsia"/>
          <w:sz w:val="16"/>
          <w:szCs w:val="16"/>
        </w:rPr>
        <w:instrText>公園</w:instrText>
      </w:r>
      <w:r w:rsidR="002C0E9C">
        <w:instrText>" \y "</w:instrText>
      </w:r>
      <w:r w:rsidR="002C0E9C">
        <w:instrText>ㄍㄨㄥㄩㄢ</w:instrText>
      </w:r>
      <w:r w:rsidR="002C0E9C">
        <w:instrText xml:space="preserve">ˊ" </w:instrText>
      </w:r>
      <w:r w:rsidR="002C0E9C">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。本區北有三貂角屏障，東有黑潮流經，黑鯛、金錢鰻、石斑魚等珍貴魚類，常在此海域出沒，成為釣友們所喜愛的磯釣場。此外，北關的吻仔魚羹，也是遠近馳名。</w:t>
      </w:r>
    </w:p>
    <w:p w:rsidR="00F04E79" w:rsidRPr="00C11580" w:rsidRDefault="00F04E79" w:rsidP="00C11580">
      <w:pPr>
        <w:pStyle w:val="2"/>
        <w:spacing w:after="0"/>
        <w:ind w:rightChars="500" w:right="1200"/>
        <w:rPr>
          <w:sz w:val="22"/>
          <w:szCs w:val="22"/>
        </w:rPr>
      </w:pPr>
      <w:r w:rsidRPr="00C11580">
        <w:rPr>
          <w:rFonts w:hint="eastAsia"/>
          <w:sz w:val="22"/>
          <w:szCs w:val="22"/>
        </w:rPr>
        <w:lastRenderedPageBreak/>
        <w:t>烏石港遊客中心</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宜蘭縣烏石港遊客中心位於宜蘭縣東北角出入口位置，是中北部遊客經濱海公路進入宜蘭必經之道，也是藍色公路、海洋休閒活動重要據點，其功能以提供遊客前往龜山島登島候船及海上旅遊服務為主，同時提供來宜蘭旅遊訪客之諮詢、休閒服務。烏石港遊客中心建築及室內展示均由國際知名之「大硯國際建築事務所」蘇喻哲建築師負責規劃設計，在設計理念上，為表現烏石港正位處古時河道與今日海港交會之特殊地理區位，採「透明盒子」設計概念以達到連接河海的視覺功能。透明盒子裏飄浮著半透明的彩色圖像，述說著烏石港與龜山島的點點滴滴。視線穿過玻璃，透明影像與無限延伸的水平視野疊合在一起，讓參觀的體驗不再是在暗暗的房間裡看傳統的燈箱、櫥窗、說明牌。烏石港遊客服務中心歷經二年之規劃建設，目前全館軟、硬體設施已臻完善，並於今年三月開館營運。主要設備有靜態及動態多媒體展示、船務服務櫃台、多功能簡</w:t>
      </w:r>
      <w:r w:rsidRPr="00CE6074">
        <w:rPr>
          <w:rFonts w:ascii="微軟正黑體" w:eastAsia="微軟正黑體" w:hAnsi="微軟正黑體" w:hint="eastAsia"/>
          <w:sz w:val="16"/>
          <w:szCs w:val="16"/>
        </w:rPr>
        <w:lastRenderedPageBreak/>
        <w:t>報室、龜山島模型、黃春明詩詞、戶外咖啡吧台及休憩空間等，歡迎闔府蒞臨。</w:t>
      </w:r>
    </w:p>
    <w:p w:rsidR="00F04E79" w:rsidRPr="00BD3383" w:rsidRDefault="00F04E79" w:rsidP="00DB7B70">
      <w:pPr>
        <w:pStyle w:val="1"/>
        <w:shd w:val="clear" w:color="auto" w:fill="95B3D7" w:themeFill="accent1" w:themeFillTint="99"/>
        <w:spacing w:beforeLines="100" w:before="240" w:afterLines="100" w:after="240"/>
      </w:pPr>
      <w:bookmarkStart w:id="1" w:name="_礁溪鄉"/>
      <w:bookmarkEnd w:id="1"/>
      <w:r w:rsidRPr="00BD3383">
        <w:t>礁溪鄉</w:t>
      </w:r>
    </w:p>
    <w:p w:rsidR="00F04E79" w:rsidRPr="00C11580" w:rsidRDefault="00F04E79" w:rsidP="00C11580">
      <w:pPr>
        <w:pStyle w:val="2"/>
        <w:spacing w:after="0"/>
        <w:ind w:rightChars="500" w:right="1200"/>
        <w:rPr>
          <w:sz w:val="22"/>
          <w:szCs w:val="22"/>
        </w:rPr>
      </w:pPr>
      <w:r w:rsidRPr="00C11580">
        <w:rPr>
          <w:rFonts w:hint="eastAsia"/>
          <w:sz w:val="22"/>
          <w:szCs w:val="22"/>
        </w:rPr>
        <w:t>五峰旗風景區</w:t>
      </w:r>
      <w:r w:rsidR="002C0E9C">
        <w:rPr>
          <w:sz w:val="22"/>
          <w:szCs w:val="22"/>
        </w:rPr>
        <w:fldChar w:fldCharType="begin"/>
      </w:r>
      <w:r w:rsidR="002C0E9C">
        <w:instrText xml:space="preserve"> XE "</w:instrText>
      </w:r>
      <w:r w:rsidR="002C0E9C" w:rsidRPr="005170CF">
        <w:rPr>
          <w:rFonts w:hint="eastAsia"/>
          <w:sz w:val="16"/>
          <w:szCs w:val="16"/>
        </w:rPr>
        <w:instrText>風景區</w:instrText>
      </w:r>
      <w:r w:rsidR="002C0E9C">
        <w:instrText xml:space="preserve">" \y "ㄈㄥㄐㄧㄥˇㄑㄩ" </w:instrText>
      </w:r>
      <w:r w:rsidR="002C0E9C">
        <w:rPr>
          <w:sz w:val="22"/>
          <w:szCs w:val="22"/>
        </w:rPr>
        <w:fldChar w:fldCharType="end"/>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五峰旗瀑布</w:t>
      </w:r>
      <w:r w:rsidR="002C0E9C">
        <w:rPr>
          <w:rFonts w:ascii="微軟正黑體" w:eastAsia="微軟正黑體" w:hAnsi="微軟正黑體"/>
          <w:sz w:val="16"/>
          <w:szCs w:val="16"/>
        </w:rPr>
        <w:fldChar w:fldCharType="begin"/>
      </w:r>
      <w:r w:rsidR="002C0E9C">
        <w:instrText xml:space="preserve"> XE "</w:instrText>
      </w:r>
      <w:r w:rsidR="002C0E9C" w:rsidRPr="00582624">
        <w:rPr>
          <w:rFonts w:ascii="微軟正黑體" w:eastAsia="微軟正黑體" w:hAnsi="微軟正黑體" w:hint="eastAsia"/>
          <w:sz w:val="16"/>
          <w:szCs w:val="16"/>
        </w:rPr>
        <w:instrText>瀑布</w:instrText>
      </w:r>
      <w:r w:rsidR="002C0E9C">
        <w:instrText>" \y "</w:instrText>
      </w:r>
      <w:r w:rsidR="002C0E9C">
        <w:instrText>ㄆㄨ</w:instrText>
      </w:r>
      <w:r w:rsidR="002C0E9C">
        <w:instrText>ˋ</w:instrText>
      </w:r>
      <w:r w:rsidR="002C0E9C">
        <w:instrText>ㄅㄨ</w:instrText>
      </w:r>
      <w:r w:rsidR="002C0E9C">
        <w:instrText xml:space="preserve">ˋ" </w:instrText>
      </w:r>
      <w:r w:rsidR="002C0E9C">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是由五座山峰排列而成，遠看宛如旗幟，噶瑪蘭廳志有云：「……以形得名，五峰排列，如豎旗幟……」故而得名。而瀑布位在五座險峻山峰之前，是礁溪鄉著名的風景區</w:t>
      </w:r>
      <w:r w:rsidR="002C0E9C">
        <w:rPr>
          <w:rFonts w:ascii="微軟正黑體" w:eastAsia="微軟正黑體" w:hAnsi="微軟正黑體"/>
          <w:sz w:val="16"/>
          <w:szCs w:val="16"/>
        </w:rPr>
        <w:fldChar w:fldCharType="begin"/>
      </w:r>
      <w:r w:rsidR="002C0E9C">
        <w:instrText xml:space="preserve"> XE "</w:instrText>
      </w:r>
      <w:r w:rsidR="002C0E9C" w:rsidRPr="005170CF">
        <w:rPr>
          <w:rFonts w:ascii="微軟正黑體" w:eastAsia="微軟正黑體" w:hAnsi="微軟正黑體" w:hint="eastAsia"/>
          <w:sz w:val="16"/>
          <w:szCs w:val="16"/>
        </w:rPr>
        <w:instrText>風景區</w:instrText>
      </w:r>
      <w:r w:rsidR="002C0E9C">
        <w:instrText>" \y "</w:instrText>
      </w:r>
      <w:r w:rsidR="002C0E9C">
        <w:instrText>ㄈㄥㄐㄧㄥ</w:instrText>
      </w:r>
      <w:r w:rsidR="002C0E9C">
        <w:instrText>ˇ</w:instrText>
      </w:r>
      <w:r w:rsidR="002C0E9C">
        <w:instrText>ㄑㄩ</w:instrText>
      </w:r>
      <w:r w:rsidR="002C0E9C">
        <w:instrText xml:space="preserve">" </w:instrText>
      </w:r>
      <w:r w:rsidR="002C0E9C">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。瀑布全長約100公尺，共分為三層。上層瀑布約50公尺，自峽谷奔流而下，中層瀑布由山壁中穿出，約30公尺，立於「觀瀑亭」以極佳之視野近賞急瀉之姿，亦可遠眺翠綠山谷，下層瀑布</w:t>
      </w:r>
      <w:r w:rsidRPr="00CE6074">
        <w:rPr>
          <w:rFonts w:ascii="微軟正黑體" w:eastAsia="微軟正黑體" w:hAnsi="微軟正黑體" w:hint="eastAsia"/>
          <w:sz w:val="16"/>
          <w:szCs w:val="16"/>
        </w:rPr>
        <w:lastRenderedPageBreak/>
        <w:t>約20公尺，自然形成小水潭，潭水清澈順流而下，在風景區入口處規劃有兒童戲水區，是全家休閒玩樂的勝地。在風景區上方有座聖母山莊，由於景觀視野極佳，登山路徑絕美，因此也吸引不少朝聖者外的遊客前來。五峰旗風景區旁另有一更清幽的勝地，從入口處前不遠的土地廟旁小路上行，約一小時的登山小徑路程，可上達五峰旗瀑布的源頭，有幾處小水塘，水塘邊有小規模的宿營地，登山界朋友名之為「五峰幽谷」，水質甘甜無比，許多登山朋友經常取水下山泡茶，而好水泡上好茶，更是清甘香淳，相得益彰。</w:t>
      </w:r>
    </w:p>
    <w:p w:rsidR="00F04E79" w:rsidRPr="00C11580" w:rsidRDefault="00F04E79" w:rsidP="00C11580">
      <w:pPr>
        <w:pStyle w:val="2"/>
        <w:spacing w:after="0"/>
        <w:ind w:rightChars="500" w:right="1200"/>
        <w:rPr>
          <w:sz w:val="22"/>
          <w:szCs w:val="22"/>
        </w:rPr>
      </w:pPr>
      <w:r w:rsidRPr="00C11580">
        <w:rPr>
          <w:rFonts w:hint="eastAsia"/>
          <w:sz w:val="22"/>
          <w:szCs w:val="22"/>
        </w:rPr>
        <w:t>礁溪溫泉</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宜蘭縣境地質構造特殊，地下有熱源，又有地下斷層通過，所以地層的裂縫提供熱氣上升的通道，加上蘭陽平原多雨有豐沛的地下水源，大量的雨水滲入地下岩層之後，很快就被地下熱能加熱，成為滾燙的地下水，一旦熱水通過地表的裂縫，就會受壓湧出成溫泉。其中「礁溪溫泉」馳名最早，是</w:t>
      </w:r>
      <w:r w:rsidRPr="00CE6074">
        <w:rPr>
          <w:rFonts w:ascii="微軟正黑體" w:eastAsia="微軟正黑體" w:hAnsi="微軟正黑體" w:hint="eastAsia"/>
          <w:sz w:val="16"/>
          <w:szCs w:val="16"/>
        </w:rPr>
        <w:lastRenderedPageBreak/>
        <w:t>臺灣少見的平地溫泉。在清代即為馳名的「湯圍溫泉」，早就被列入「蘭陽八景」之一。礁溪溫泉起源於德陽村福崇寺後的山下，沿著水溝、流經公路、穿越鐵道，湧泉匯聚成流，昔日當地居民就在這條熱氣騰騰的熱水溝裡沐浴，而現在這裡還有兩座公共澡堂，供民眾享受截然不同的沐浴情調。礁溪溫泉屬鹼性溫泉，溫度適中約50度C左右，色清無味，水質中含有氯化鉀、硫酸鈉、重碳酸鉀、硼酸、有機物和流離酸等礦物質。沒有刺鼻的硫磺味，洗後皮膚備感光滑柔細，絲毫不黏膩，所以被譽為「溫泉中的溫泉」。溫泉區是礁溪鄉最熱鬧的地帶，大致包括火車站附近方圓1.5公里的地區，除了在旅館可以享受溫泉浴之外，還有四處公共澡堂：燒水溝上、中正路上、吳沙紀念館後、公園</w:t>
      </w:r>
      <w:r w:rsidR="002C0E9C">
        <w:rPr>
          <w:rFonts w:ascii="微軟正黑體" w:eastAsia="微軟正黑體" w:hAnsi="微軟正黑體"/>
          <w:sz w:val="16"/>
          <w:szCs w:val="16"/>
        </w:rPr>
        <w:fldChar w:fldCharType="begin"/>
      </w:r>
      <w:r w:rsidR="002C0E9C">
        <w:instrText xml:space="preserve"> XE "</w:instrText>
      </w:r>
      <w:r w:rsidR="002C0E9C" w:rsidRPr="00455C68">
        <w:rPr>
          <w:rFonts w:ascii="微軟正黑體" w:eastAsia="微軟正黑體" w:hAnsi="微軟正黑體" w:hint="eastAsia"/>
          <w:sz w:val="16"/>
          <w:szCs w:val="16"/>
        </w:rPr>
        <w:instrText>公園</w:instrText>
      </w:r>
      <w:r w:rsidR="002C0E9C">
        <w:instrText>" \y "</w:instrText>
      </w:r>
      <w:r w:rsidR="002C0E9C">
        <w:instrText>ㄍㄨㄥㄩㄢ</w:instrText>
      </w:r>
      <w:r w:rsidR="002C0E9C">
        <w:instrText xml:space="preserve">ˊ" </w:instrText>
      </w:r>
      <w:r w:rsidR="002C0E9C">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路上，可供民眾免費洗湯。近年來，礁溪農會發展溫泉蔬菜、溫泉礦水、溫泉養殖，將溫泉用途，發揮盡致，為農村經濟提供了新財源，同時也促進了觀光事業。來到這裡除了享受洗湯的樂趣，也不妨嚐一嚐溫</w:t>
      </w:r>
      <w:r w:rsidRPr="00CE6074">
        <w:rPr>
          <w:rFonts w:ascii="微軟正黑體" w:eastAsia="微軟正黑體" w:hAnsi="微軟正黑體" w:hint="eastAsia"/>
          <w:sz w:val="16"/>
          <w:szCs w:val="16"/>
        </w:rPr>
        <w:lastRenderedPageBreak/>
        <w:t>泉蔬菜的風味。</w:t>
      </w:r>
    </w:p>
    <w:p w:rsidR="00F04E79" w:rsidRPr="00C11580" w:rsidRDefault="00F04E79" w:rsidP="00C11580">
      <w:pPr>
        <w:pStyle w:val="2"/>
        <w:spacing w:after="0"/>
        <w:ind w:rightChars="500" w:right="1200"/>
        <w:rPr>
          <w:sz w:val="22"/>
          <w:szCs w:val="22"/>
        </w:rPr>
      </w:pPr>
      <w:r w:rsidRPr="00C11580">
        <w:rPr>
          <w:rFonts w:hint="eastAsia"/>
          <w:sz w:val="22"/>
          <w:szCs w:val="22"/>
        </w:rPr>
        <w:t>猴硐瀑布</w:t>
      </w:r>
      <w:r w:rsidR="002C0E9C">
        <w:rPr>
          <w:sz w:val="22"/>
          <w:szCs w:val="22"/>
        </w:rPr>
        <w:fldChar w:fldCharType="begin"/>
      </w:r>
      <w:r w:rsidR="002C0E9C">
        <w:instrText xml:space="preserve"> XE "</w:instrText>
      </w:r>
      <w:r w:rsidR="002C0E9C" w:rsidRPr="00582624">
        <w:rPr>
          <w:rFonts w:hint="eastAsia"/>
          <w:sz w:val="16"/>
          <w:szCs w:val="16"/>
        </w:rPr>
        <w:instrText>瀑布</w:instrText>
      </w:r>
      <w:r w:rsidR="002C0E9C">
        <w:instrText xml:space="preserve">" \y "ㄆㄨˋㄅㄨˋ" </w:instrText>
      </w:r>
      <w:r w:rsidR="002C0E9C">
        <w:rPr>
          <w:sz w:val="22"/>
          <w:szCs w:val="22"/>
        </w:rPr>
        <w:fldChar w:fldCharType="end"/>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「猴硐瀑布</w:t>
      </w:r>
      <w:r w:rsidR="002C0E9C">
        <w:rPr>
          <w:rFonts w:ascii="微軟正黑體" w:eastAsia="微軟正黑體" w:hAnsi="微軟正黑體"/>
          <w:sz w:val="16"/>
          <w:szCs w:val="16"/>
        </w:rPr>
        <w:fldChar w:fldCharType="begin"/>
      </w:r>
      <w:r w:rsidR="002C0E9C">
        <w:instrText xml:space="preserve"> XE "</w:instrText>
      </w:r>
      <w:r w:rsidR="002C0E9C" w:rsidRPr="00582624">
        <w:rPr>
          <w:rFonts w:ascii="微軟正黑體" w:eastAsia="微軟正黑體" w:hAnsi="微軟正黑體" w:hint="eastAsia"/>
          <w:sz w:val="16"/>
          <w:szCs w:val="16"/>
        </w:rPr>
        <w:instrText>瀑布</w:instrText>
      </w:r>
      <w:r w:rsidR="002C0E9C">
        <w:instrText>" \y "</w:instrText>
      </w:r>
      <w:r w:rsidR="002C0E9C">
        <w:instrText>ㄆㄨ</w:instrText>
      </w:r>
      <w:r w:rsidR="002C0E9C">
        <w:instrText>ˋ</w:instrText>
      </w:r>
      <w:r w:rsidR="002C0E9C">
        <w:instrText>ㄅㄨ</w:instrText>
      </w:r>
      <w:r w:rsidR="002C0E9C">
        <w:instrText xml:space="preserve">ˋ" </w:instrText>
      </w:r>
      <w:r w:rsidR="002C0E9C">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屬於「蘭陽十八勝」之一，位於礁溪鄉白雲村轄區內，俗稱「白石腳」。日治時期，為了充裕二城附近的農田水利及預防山洪爆發，於一九一七年，由當時水利會在白石腳的猴洞溪修築堤防、圳道。並在瀑布下方的堤防旁勒「猴硐圳頭」碑石，以彰顯此項工程的重要性。光復以後，瀑布上游水源漸稀，白雲村村民因而另築一道小水渠，將瀑布最下段的流水化為人工瀑布，並攔腰橫截引到水渠去灌溉，使得原來瀑布的氣勢頓失，只有在雨季來臨時刻，才能觀賞到寬約6公尺，高約25公尺的瀑布勝況。觀賞者可享受到一股幽雅清靜的秀氣，若攀登斷壁峭崖，立足瀑布上端岩石，可遠眺龜嶼，再深入瀑布上游的山谷，眼見風化岩洞</w:t>
      </w:r>
      <w:r w:rsidRPr="00CE6074">
        <w:rPr>
          <w:rFonts w:ascii="微軟正黑體" w:eastAsia="微軟正黑體" w:hAnsi="微軟正黑體" w:hint="eastAsia"/>
          <w:sz w:val="16"/>
          <w:szCs w:val="16"/>
        </w:rPr>
        <w:lastRenderedPageBreak/>
        <w:t>林立，大有身處水濂洞的感受。由於越石登壁，既困難且危險，險境橫生，但景致誘人。所以，民間有此傳說：有情者相偕登上猴硐瀑布，必成良緣眷屬。有心人不妨一遊，來明證此語此景。</w:t>
      </w:r>
    </w:p>
    <w:p w:rsidR="00F04E79" w:rsidRPr="00C11580" w:rsidRDefault="00F04E79" w:rsidP="00C11580">
      <w:pPr>
        <w:pStyle w:val="2"/>
        <w:spacing w:after="0"/>
        <w:ind w:rightChars="500" w:right="1200"/>
        <w:rPr>
          <w:sz w:val="22"/>
          <w:szCs w:val="22"/>
        </w:rPr>
      </w:pPr>
      <w:r w:rsidRPr="00C11580">
        <w:rPr>
          <w:rFonts w:hint="eastAsia"/>
          <w:sz w:val="22"/>
          <w:szCs w:val="22"/>
        </w:rPr>
        <w:t>金車蘭花園</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蝴蝶蘭花姿如蝴蝶飛舞因而得名，不但外型好、花的數量多且花期長，在芸芸眾蘭屬之中，贏得「蘭花之后」之美譽。宜蘭氣候潮濕多雨極適合蝴蝶蘭生長，金車生物科技針對蝴蝶蘭生長需要斥資興建精密電腦環控溫室從事蝴蝶蘭種苗栽培，配合新品種雜交選育、優良品種微體繁殖及利用冷房催花系統、加溫機保溫設施調節花期，能週年供應國內外市場需求，所生產蝴蝶蘭種苗及盆花品質優良。近年來極積收集各式蘭屬之原生種並規劃一生態園區將蘭花以最自然的方式呈現，在每個月規劃不同的展出主題期將各種蘭花介紹給參訪來賓，期培養大家愛花賞花之品味。</w:t>
      </w:r>
    </w:p>
    <w:p w:rsidR="00F04E79" w:rsidRPr="00C11580" w:rsidRDefault="00F04E79" w:rsidP="00C11580">
      <w:pPr>
        <w:pStyle w:val="2"/>
        <w:spacing w:after="0"/>
        <w:ind w:rightChars="500" w:right="1200"/>
        <w:rPr>
          <w:sz w:val="22"/>
          <w:szCs w:val="22"/>
        </w:rPr>
      </w:pPr>
      <w:r w:rsidRPr="00C11580">
        <w:rPr>
          <w:rFonts w:hint="eastAsia"/>
          <w:sz w:val="22"/>
          <w:szCs w:val="22"/>
        </w:rPr>
        <w:lastRenderedPageBreak/>
        <w:t>金盈瀑布</w:t>
      </w:r>
      <w:r w:rsidR="002C0E9C">
        <w:rPr>
          <w:sz w:val="22"/>
          <w:szCs w:val="22"/>
        </w:rPr>
        <w:fldChar w:fldCharType="begin"/>
      </w:r>
      <w:r w:rsidR="002C0E9C">
        <w:instrText xml:space="preserve"> XE "</w:instrText>
      </w:r>
      <w:r w:rsidR="002C0E9C" w:rsidRPr="00582624">
        <w:rPr>
          <w:rFonts w:hint="eastAsia"/>
          <w:sz w:val="16"/>
          <w:szCs w:val="16"/>
        </w:rPr>
        <w:instrText>瀑布</w:instrText>
      </w:r>
      <w:r w:rsidR="002C0E9C">
        <w:instrText xml:space="preserve">" \y "ㄆㄨˋㄅㄨˋ" </w:instrText>
      </w:r>
      <w:r w:rsidR="002C0E9C">
        <w:rPr>
          <w:sz w:val="22"/>
          <w:szCs w:val="22"/>
        </w:rPr>
        <w:fldChar w:fldCharType="end"/>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走趟金盈瀑布</w:t>
      </w:r>
      <w:r w:rsidR="002C0E9C">
        <w:rPr>
          <w:rFonts w:ascii="微軟正黑體" w:eastAsia="微軟正黑體" w:hAnsi="微軟正黑體"/>
          <w:sz w:val="16"/>
          <w:szCs w:val="16"/>
        </w:rPr>
        <w:fldChar w:fldCharType="begin"/>
      </w:r>
      <w:r w:rsidR="002C0E9C">
        <w:instrText xml:space="preserve"> XE "</w:instrText>
      </w:r>
      <w:r w:rsidR="002C0E9C" w:rsidRPr="00582624">
        <w:rPr>
          <w:rFonts w:ascii="微軟正黑體" w:eastAsia="微軟正黑體" w:hAnsi="微軟正黑體" w:hint="eastAsia"/>
          <w:sz w:val="16"/>
          <w:szCs w:val="16"/>
        </w:rPr>
        <w:instrText>瀑布</w:instrText>
      </w:r>
      <w:r w:rsidR="002C0E9C">
        <w:instrText>" \y "</w:instrText>
      </w:r>
      <w:r w:rsidR="002C0E9C">
        <w:instrText>ㄆㄨ</w:instrText>
      </w:r>
      <w:r w:rsidR="002C0E9C">
        <w:instrText>ˋ</w:instrText>
      </w:r>
      <w:r w:rsidR="002C0E9C">
        <w:instrText>ㄅㄨ</w:instrText>
      </w:r>
      <w:r w:rsidR="002C0E9C">
        <w:instrText xml:space="preserve">ˋ" </w:instrText>
      </w:r>
      <w:r w:rsidR="002C0E9C">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，將可享受自然山水之幽情與知性浪漫之旅。本瀑布位於頭城鎮金面鄉之山區，距離北宜公路僅0.7公里，平常有公路局往來北宜公路，多數遊客皆以自用車或機車為主要交通公具。本瀑布遊樂區</w:t>
      </w:r>
      <w:r w:rsidR="002C0E9C">
        <w:rPr>
          <w:rFonts w:ascii="微軟正黑體" w:eastAsia="微軟正黑體" w:hAnsi="微軟正黑體"/>
          <w:sz w:val="16"/>
          <w:szCs w:val="16"/>
        </w:rPr>
        <w:fldChar w:fldCharType="begin"/>
      </w:r>
      <w:r w:rsidR="002C0E9C">
        <w:instrText xml:space="preserve"> XE "</w:instrText>
      </w:r>
      <w:r w:rsidR="002C0E9C" w:rsidRPr="00905855">
        <w:rPr>
          <w:rFonts w:ascii="微軟正黑體" w:eastAsia="微軟正黑體" w:hAnsi="微軟正黑體" w:hint="eastAsia"/>
          <w:sz w:val="16"/>
          <w:szCs w:val="16"/>
        </w:rPr>
        <w:instrText>遊樂區</w:instrText>
      </w:r>
      <w:r w:rsidR="002C0E9C">
        <w:instrText>" \y "</w:instrText>
      </w:r>
      <w:r w:rsidR="002C0E9C">
        <w:instrText>ㄧㄡ</w:instrText>
      </w:r>
      <w:r w:rsidR="002C0E9C">
        <w:instrText>ˊ</w:instrText>
      </w:r>
      <w:r w:rsidR="002C0E9C">
        <w:instrText>ㄌㄜ</w:instrText>
      </w:r>
      <w:r w:rsidR="002C0E9C">
        <w:instrText>ˋ</w:instrText>
      </w:r>
      <w:r w:rsidR="002C0E9C">
        <w:instrText>ㄑㄩ</w:instrText>
      </w:r>
      <w:r w:rsidR="002C0E9C">
        <w:instrText xml:space="preserve">" </w:instrText>
      </w:r>
      <w:r w:rsidR="002C0E9C">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以北門溪為主，全長1.7公里，標高50至430公尺，在瀑布以下地區，溪谷蜿蜒，全長約1.1公里，落差卻達260公尺，加以溪床上岩石磊磊，因而造成許多瀑布湍流。金盈瀑布的水源，是珍貴的天然礦泉水，水量豐沛四季皆不受影響。據說金盈瀑布的水源不是溪澗，而是來自一大塊巨石的缺口，不斷自山中地底湧現清泉。因此不分雨季乾季，水量大致不變，水質也永遠清澈，是極珍貴難得的天然礦泉水。本區因生態資源豐</w:t>
      </w:r>
      <w:r w:rsidRPr="00CE6074">
        <w:rPr>
          <w:rFonts w:ascii="微軟正黑體" w:eastAsia="微軟正黑體" w:hAnsi="微軟正黑體" w:hint="eastAsia"/>
          <w:sz w:val="16"/>
          <w:szCs w:val="16"/>
        </w:rPr>
        <w:lastRenderedPageBreak/>
        <w:t>富，氣候溫和且水源豐沛，棲息其間之動物種類頗多，包括鳥類、昆蟲類及小型爬蟲類等生態環境，本區的植被屬亞熱帶雨林，但上游高地也有針葉林，其餘地區則多雜林，在入口區則種植許多蛇木，樹型特別類似傘狀，遍地稀疏且具觀賞價值，台灣的桫欏是域內最大資源。金盈谷全區群山環繞、清澈的溪流貫穿其間，山光水色配上青翠森林，將金盈谷襯托出一份綠意盎然、生氣蓬勃的景象，置身其間，令人心曠神怡，陶醉在大自然裡，渾然忘我。</w:t>
      </w:r>
    </w:p>
    <w:p w:rsidR="00F04E79" w:rsidRPr="00BD3383" w:rsidRDefault="00F04E79" w:rsidP="00DB7B70">
      <w:pPr>
        <w:pStyle w:val="1"/>
        <w:shd w:val="clear" w:color="auto" w:fill="95B3D7" w:themeFill="accent1" w:themeFillTint="99"/>
        <w:spacing w:beforeLines="100" w:before="240" w:afterLines="100" w:after="240"/>
      </w:pPr>
      <w:bookmarkStart w:id="2" w:name="_員山鄉"/>
      <w:bookmarkEnd w:id="2"/>
      <w:r w:rsidRPr="00BD3383">
        <w:t>員山鄉</w:t>
      </w:r>
    </w:p>
    <w:p w:rsidR="00F04E79" w:rsidRPr="00C11580" w:rsidRDefault="00F04E79" w:rsidP="00C11580">
      <w:pPr>
        <w:pStyle w:val="2"/>
        <w:spacing w:after="0"/>
        <w:ind w:rightChars="500" w:right="1200"/>
        <w:rPr>
          <w:sz w:val="22"/>
          <w:szCs w:val="22"/>
        </w:rPr>
      </w:pPr>
      <w:r w:rsidRPr="00C11580">
        <w:rPr>
          <w:rFonts w:hint="eastAsia"/>
          <w:sz w:val="22"/>
          <w:szCs w:val="22"/>
        </w:rPr>
        <w:t>福山植物園</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到宜蘭如果想走知性旅遊之路，福山植物園將是您的大好選擇！植物園位於台北縣烏來鄉福山村，與宜蘭縣員山鄉湖西村交界之國有林區內。一九八六年起，在台北、宜蘭二縣交界山區籌設了一處自然資源豐富的「福山試驗林」。本園內設置有福山植</w:t>
      </w:r>
      <w:r w:rsidRPr="00CE6074">
        <w:rPr>
          <w:rFonts w:ascii="微軟正黑體" w:eastAsia="微軟正黑體" w:hAnsi="微軟正黑體" w:hint="eastAsia"/>
          <w:sz w:val="16"/>
          <w:szCs w:val="16"/>
        </w:rPr>
        <w:lastRenderedPageBreak/>
        <w:t>物標本園，可以發揮森林多目標利用，實施環境教育資源保育與森林遊憩功能，而園區亦有豐富的鳥類生態可供觀賞研究，是教育與娛樂特色兼具的植物園。哈盆自然保留區，為台灣北部森林的代表，設置的目的在於保護這個地區之自然環境，以供基因保存、永久觀察與教育研究，區內嚴格限制參觀民眾進入，經營之目標為「保護重於利用」。水源保護區，位於福山試驗村之北側。為了避免污染與破壞，此一區內除了進行氣象、水文之調查觀測外，一般民眾請勿任意進入。入園的遊客請要嚴格遵守入園規定，尊重此研究機構。我們可見相關單位維護自然生態的決心與熱忱，更應該知曉：保育生態環境，其實亦是為自己保留了一塊人間淨土。</w:t>
      </w:r>
    </w:p>
    <w:p w:rsidR="00F04E79" w:rsidRPr="00C11580" w:rsidRDefault="00F04E79" w:rsidP="00C11580">
      <w:pPr>
        <w:pStyle w:val="2"/>
        <w:spacing w:after="0"/>
        <w:ind w:rightChars="500" w:right="1200"/>
        <w:rPr>
          <w:sz w:val="22"/>
          <w:szCs w:val="22"/>
        </w:rPr>
      </w:pPr>
      <w:r w:rsidRPr="00C11580">
        <w:rPr>
          <w:rFonts w:hint="eastAsia"/>
          <w:sz w:val="22"/>
          <w:szCs w:val="22"/>
        </w:rPr>
        <w:t>雙連埤</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雙連埤是高山臺地的天然湖泊，湖面附近平坦，四周環以群山，形成生態體系獨立之谷地，湖水面積不定，依雨量大小決定其水位。本區植物、動物等自然資源豐富，人</w:t>
      </w:r>
      <w:r w:rsidRPr="00CE6074">
        <w:rPr>
          <w:rFonts w:ascii="微軟正黑體" w:eastAsia="微軟正黑體" w:hAnsi="微軟正黑體" w:hint="eastAsia"/>
          <w:sz w:val="16"/>
          <w:szCs w:val="16"/>
        </w:rPr>
        <w:lastRenderedPageBreak/>
        <w:t>文產業景觀亦具特色，配合附近開發的「福山植物園」，有生態環境教育之發展潛力。雙連埤取其字意，即表示兩個相連之湖泊，雲霧霞蔚，特別是浮游藻類數量極多，乃典型的池沼生態體系。此區之主要交通幹線為台9甲公路，往東經圳頭達宜蘭約13.6公里，往西步行3小時可達福山植物園，再步行6小時可達烏來。本區是一天然谷地，腹地有限，受到氣候與地形之限制，使得農作物的面積不大，但是有山下之園藝公司在此經營苗圃及花圃，景觀甚佳。更因特殊封閉地形，造成了此區寧靜清悠的自然景色。</w:t>
      </w:r>
    </w:p>
    <w:p w:rsidR="00F04E79" w:rsidRPr="00C11580" w:rsidRDefault="00F04E79" w:rsidP="00C11580">
      <w:pPr>
        <w:pStyle w:val="2"/>
        <w:spacing w:after="0"/>
        <w:ind w:rightChars="500" w:right="1200"/>
        <w:rPr>
          <w:sz w:val="22"/>
          <w:szCs w:val="22"/>
        </w:rPr>
      </w:pPr>
      <w:r w:rsidRPr="00C11580">
        <w:rPr>
          <w:rFonts w:hint="eastAsia"/>
          <w:sz w:val="22"/>
          <w:szCs w:val="22"/>
        </w:rPr>
        <w:t>雷公埤公園</w:t>
      </w:r>
      <w:r w:rsidR="002C0E9C">
        <w:rPr>
          <w:sz w:val="22"/>
          <w:szCs w:val="22"/>
        </w:rPr>
        <w:fldChar w:fldCharType="begin"/>
      </w:r>
      <w:r w:rsidR="002C0E9C">
        <w:instrText xml:space="preserve"> XE "</w:instrText>
      </w:r>
      <w:r w:rsidR="002C0E9C" w:rsidRPr="00455C68">
        <w:rPr>
          <w:rFonts w:hint="eastAsia"/>
          <w:sz w:val="16"/>
          <w:szCs w:val="16"/>
        </w:rPr>
        <w:instrText>公園</w:instrText>
      </w:r>
      <w:r w:rsidR="002C0E9C">
        <w:instrText xml:space="preserve">" \y "ㄍㄨㄥㄩㄢˊ" </w:instrText>
      </w:r>
      <w:r w:rsidR="002C0E9C">
        <w:rPr>
          <w:sz w:val="22"/>
          <w:szCs w:val="22"/>
        </w:rPr>
        <w:fldChar w:fldCharType="end"/>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雷公埤位於宜蘭縣員山鄉永和村內，水質清澈不受污染，因此湖內孕育豐富淡水魚類。員山鄉公所為提供當地居民更良好的生活品質，在湖域範圍內闢建公園</w:t>
      </w:r>
      <w:r w:rsidR="002C0E9C">
        <w:rPr>
          <w:rFonts w:ascii="微軟正黑體" w:eastAsia="微軟正黑體" w:hAnsi="微軟正黑體"/>
          <w:sz w:val="16"/>
          <w:szCs w:val="16"/>
        </w:rPr>
        <w:fldChar w:fldCharType="begin"/>
      </w:r>
      <w:r w:rsidR="002C0E9C">
        <w:instrText xml:space="preserve"> XE "</w:instrText>
      </w:r>
      <w:r w:rsidR="002C0E9C" w:rsidRPr="00455C68">
        <w:rPr>
          <w:rFonts w:ascii="微軟正黑體" w:eastAsia="微軟正黑體" w:hAnsi="微軟正黑體" w:hint="eastAsia"/>
          <w:sz w:val="16"/>
          <w:szCs w:val="16"/>
        </w:rPr>
        <w:instrText>公園</w:instrText>
      </w:r>
      <w:r w:rsidR="002C0E9C">
        <w:instrText>" \y "</w:instrText>
      </w:r>
      <w:r w:rsidR="002C0E9C">
        <w:instrText>ㄍㄨㄥㄩㄢ</w:instrText>
      </w:r>
      <w:r w:rsidR="002C0E9C">
        <w:instrText xml:space="preserve">ˊ" </w:instrText>
      </w:r>
      <w:r w:rsidR="002C0E9C">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供民眾休</w:t>
      </w:r>
      <w:r w:rsidRPr="00CE6074">
        <w:rPr>
          <w:rFonts w:ascii="微軟正黑體" w:eastAsia="微軟正黑體" w:hAnsi="微軟正黑體" w:hint="eastAsia"/>
          <w:sz w:val="16"/>
          <w:szCs w:val="16"/>
        </w:rPr>
        <w:lastRenderedPageBreak/>
        <w:t>憩之用，園區內設由環湖步道、洗衣台、釣魚區....等多樣化設施，由於水質清澈，當地居民特別喜歡在此享受摸蛤的樂趣，到了冬季，水鳥亦會駐足於此過冬，此時賞鳥更顯幽情。當地除了有雷公埤公園外，附近更有日據時期享有大名的員山溫泉，略帶泥泉質的特性，可養顏美容，促進新陳代謝，目前縣政府正積極的規劃員山溫泉再造，目前已有相關研究團隊在此作溫泉探勘，希望未來能夠發展成為縣內第二個溫泉鄉！</w:t>
      </w:r>
    </w:p>
    <w:p w:rsidR="00F04E79" w:rsidRPr="00C11580" w:rsidRDefault="00F04E79" w:rsidP="00C11580">
      <w:pPr>
        <w:pStyle w:val="2"/>
        <w:spacing w:after="0"/>
        <w:ind w:rightChars="500" w:right="1200"/>
        <w:rPr>
          <w:sz w:val="22"/>
          <w:szCs w:val="22"/>
        </w:rPr>
      </w:pPr>
      <w:r w:rsidRPr="00C11580">
        <w:rPr>
          <w:rFonts w:hint="eastAsia"/>
          <w:sz w:val="22"/>
          <w:szCs w:val="22"/>
        </w:rPr>
        <w:t>大湖風景區</w:t>
      </w:r>
      <w:r w:rsidR="002C0E9C">
        <w:rPr>
          <w:sz w:val="22"/>
          <w:szCs w:val="22"/>
        </w:rPr>
        <w:fldChar w:fldCharType="begin"/>
      </w:r>
      <w:r w:rsidR="002C0E9C">
        <w:instrText xml:space="preserve"> XE "</w:instrText>
      </w:r>
      <w:r w:rsidR="002C0E9C" w:rsidRPr="005170CF">
        <w:rPr>
          <w:rFonts w:hint="eastAsia"/>
          <w:sz w:val="16"/>
          <w:szCs w:val="16"/>
        </w:rPr>
        <w:instrText>風景區</w:instrText>
      </w:r>
      <w:r w:rsidR="002C0E9C">
        <w:instrText xml:space="preserve">" \y "ㄈㄥㄐㄧㄥˇㄑㄩ" </w:instrText>
      </w:r>
      <w:r w:rsidR="002C0E9C">
        <w:rPr>
          <w:sz w:val="22"/>
          <w:szCs w:val="22"/>
        </w:rPr>
        <w:fldChar w:fldCharType="end"/>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大湖又名天鵝湖，因其湖面狀似一隻展翅飛翔的天鵝而得名。湖岸綠意盎然，景致清新。湖北如鵝頭，轉過山坳，則是飛展的翅膀與身軀。往南逐漸窄小即為尾巴與小腳。湖身長200公尺，最寬處400公尺，沿岸百棵水茄苳，是此植物在宜蘭地區栽植密度最高，花期一到，環湖周遭便如煙火齊</w:t>
      </w:r>
      <w:r w:rsidRPr="00CE6074">
        <w:rPr>
          <w:rFonts w:ascii="微軟正黑體" w:eastAsia="微軟正黑體" w:hAnsi="微軟正黑體" w:hint="eastAsia"/>
          <w:sz w:val="16"/>
          <w:szCs w:val="16"/>
        </w:rPr>
        <w:lastRenderedPageBreak/>
        <w:t>放，燦爛繽紛，是最美之賞花處。本遊樂區</w:t>
      </w:r>
      <w:r w:rsidR="002C0E9C">
        <w:rPr>
          <w:rFonts w:ascii="微軟正黑體" w:eastAsia="微軟正黑體" w:hAnsi="微軟正黑體"/>
          <w:sz w:val="16"/>
          <w:szCs w:val="16"/>
        </w:rPr>
        <w:fldChar w:fldCharType="begin"/>
      </w:r>
      <w:r w:rsidR="002C0E9C">
        <w:instrText xml:space="preserve"> XE "</w:instrText>
      </w:r>
      <w:r w:rsidR="002C0E9C" w:rsidRPr="00905855">
        <w:rPr>
          <w:rFonts w:ascii="微軟正黑體" w:eastAsia="微軟正黑體" w:hAnsi="微軟正黑體" w:hint="eastAsia"/>
          <w:sz w:val="16"/>
          <w:szCs w:val="16"/>
        </w:rPr>
        <w:instrText>遊樂區</w:instrText>
      </w:r>
      <w:r w:rsidR="002C0E9C">
        <w:instrText>" \y "</w:instrText>
      </w:r>
      <w:r w:rsidR="002C0E9C">
        <w:instrText>ㄧㄡ</w:instrText>
      </w:r>
      <w:r w:rsidR="002C0E9C">
        <w:instrText>ˊ</w:instrText>
      </w:r>
      <w:r w:rsidR="002C0E9C">
        <w:instrText>ㄌㄜ</w:instrText>
      </w:r>
      <w:r w:rsidR="002C0E9C">
        <w:instrText>ˋ</w:instrText>
      </w:r>
      <w:r w:rsidR="002C0E9C">
        <w:instrText>ㄑㄩ</w:instrText>
      </w:r>
      <w:r w:rsidR="002C0E9C">
        <w:instrText xml:space="preserve">" </w:instrText>
      </w:r>
      <w:r w:rsidR="002C0E9C">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佔地11甲，湖面寬廣，湖水清澈，西伯利亞雁鴨成群結隊，高飛低翔﹔各種候鳥、高山留鳥遨遊樹林，形成一個天然鳥園，實是愛鳥者的最佳賞鳥去處。湖水來自地下湧泉，四季水色不同，春綠、夏黃、秋灰、冬藍，變化萬千，堪稱特殊水塘景觀。遊樂區預定闢建遊艇區、腳踏船、水划船區，另外可以在湖邊垂釣，亦有觀光果園、環湖步道，適合闔家遊湖散步之拱橋，詩情畫意，頗富閒遊之樂。湖邊設有一座船屋，停泊龍舟一艘，其幅地約100公尺的「湧泉老樹」區，據傳是宜蘭縣泉水最清澈、水質最甜美之處。許多咖啡館、喫茶廳，皆遠道來取水，此地數家茶館，得天然泉水之賜，遠近馳名，不妨前來品茗賞景。遊樂區前可品嚐崩山湖的楊桃、二湖的鳳梨，而富麗農村的民宿、賞湖、品茗，風清水白，佳趣天成，為大湖風景區</w:t>
      </w:r>
      <w:r w:rsidR="002C0E9C">
        <w:rPr>
          <w:rFonts w:ascii="微軟正黑體" w:eastAsia="微軟正黑體" w:hAnsi="微軟正黑體"/>
          <w:sz w:val="16"/>
          <w:szCs w:val="16"/>
        </w:rPr>
        <w:fldChar w:fldCharType="begin"/>
      </w:r>
      <w:r w:rsidR="002C0E9C">
        <w:instrText xml:space="preserve"> XE "</w:instrText>
      </w:r>
      <w:r w:rsidR="002C0E9C" w:rsidRPr="005170CF">
        <w:rPr>
          <w:rFonts w:ascii="微軟正黑體" w:eastAsia="微軟正黑體" w:hAnsi="微軟正黑體" w:hint="eastAsia"/>
          <w:sz w:val="16"/>
          <w:szCs w:val="16"/>
        </w:rPr>
        <w:instrText>風景區</w:instrText>
      </w:r>
      <w:r w:rsidR="002C0E9C">
        <w:instrText>" \y "</w:instrText>
      </w:r>
      <w:r w:rsidR="002C0E9C">
        <w:instrText>ㄈㄥㄐㄧㄥ</w:instrText>
      </w:r>
      <w:r w:rsidR="002C0E9C">
        <w:instrText>ˇ</w:instrText>
      </w:r>
      <w:r w:rsidR="002C0E9C">
        <w:instrText>ㄑㄩ</w:instrText>
      </w:r>
      <w:r w:rsidR="002C0E9C">
        <w:instrText xml:space="preserve">" </w:instrText>
      </w:r>
      <w:r w:rsidR="002C0E9C">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之特色，值得闔家前往遊覽。</w:t>
      </w:r>
    </w:p>
    <w:p w:rsidR="00F04E79" w:rsidRPr="00BD3383" w:rsidRDefault="00F04E79" w:rsidP="00DB7B70">
      <w:pPr>
        <w:pStyle w:val="1"/>
        <w:shd w:val="clear" w:color="auto" w:fill="95B3D7" w:themeFill="accent1" w:themeFillTint="99"/>
        <w:spacing w:beforeLines="100" w:before="240" w:afterLines="100" w:after="240"/>
      </w:pPr>
      <w:bookmarkStart w:id="3" w:name="_宜蘭市"/>
      <w:bookmarkEnd w:id="3"/>
      <w:r w:rsidRPr="00BD3383">
        <w:lastRenderedPageBreak/>
        <w:t>宜蘭市</w:t>
      </w:r>
    </w:p>
    <w:p w:rsidR="00F04E79" w:rsidRPr="00C11580" w:rsidRDefault="00F04E79" w:rsidP="00C11580">
      <w:pPr>
        <w:pStyle w:val="2"/>
        <w:spacing w:after="0"/>
        <w:ind w:rightChars="500" w:right="1200"/>
        <w:rPr>
          <w:sz w:val="22"/>
          <w:szCs w:val="22"/>
        </w:rPr>
      </w:pPr>
      <w:r w:rsidRPr="00C11580">
        <w:rPr>
          <w:rFonts w:hint="eastAsia"/>
          <w:sz w:val="22"/>
          <w:szCs w:val="22"/>
        </w:rPr>
        <w:t>宜蘭運動公園</w:t>
      </w:r>
      <w:r w:rsidR="002C0E9C">
        <w:rPr>
          <w:sz w:val="22"/>
          <w:szCs w:val="22"/>
        </w:rPr>
        <w:fldChar w:fldCharType="begin"/>
      </w:r>
      <w:r w:rsidR="002C0E9C">
        <w:instrText xml:space="preserve"> XE "</w:instrText>
      </w:r>
      <w:r w:rsidR="002C0E9C" w:rsidRPr="00455C68">
        <w:rPr>
          <w:rFonts w:hint="eastAsia"/>
          <w:sz w:val="16"/>
          <w:szCs w:val="16"/>
        </w:rPr>
        <w:instrText>公園</w:instrText>
      </w:r>
      <w:r w:rsidR="002C0E9C">
        <w:instrText xml:space="preserve">" \y "ㄍㄨㄥㄩㄢˊ" </w:instrText>
      </w:r>
      <w:r w:rsidR="002C0E9C">
        <w:rPr>
          <w:sz w:val="22"/>
          <w:szCs w:val="22"/>
        </w:rPr>
        <w:fldChar w:fldCharType="end"/>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徜徉在~~四季有花香．時時聞鳥語的公園</w:t>
      </w:r>
      <w:r w:rsidR="002C0E9C">
        <w:rPr>
          <w:rFonts w:ascii="微軟正黑體" w:eastAsia="微軟正黑體" w:hAnsi="微軟正黑體"/>
          <w:sz w:val="16"/>
          <w:szCs w:val="16"/>
        </w:rPr>
        <w:fldChar w:fldCharType="begin"/>
      </w:r>
      <w:r w:rsidR="002C0E9C">
        <w:instrText xml:space="preserve"> XE "</w:instrText>
      </w:r>
      <w:r w:rsidR="002C0E9C" w:rsidRPr="00455C68">
        <w:rPr>
          <w:rFonts w:ascii="微軟正黑體" w:eastAsia="微軟正黑體" w:hAnsi="微軟正黑體" w:hint="eastAsia"/>
          <w:sz w:val="16"/>
          <w:szCs w:val="16"/>
        </w:rPr>
        <w:instrText>公園</w:instrText>
      </w:r>
      <w:r w:rsidR="002C0E9C">
        <w:instrText>" \y "</w:instrText>
      </w:r>
      <w:r w:rsidR="002C0E9C">
        <w:instrText>ㄍㄨㄥㄩㄢ</w:instrText>
      </w:r>
      <w:r w:rsidR="002C0E9C">
        <w:instrText xml:space="preserve">ˊ" </w:instrText>
      </w:r>
      <w:r w:rsidR="002C0E9C">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風情中馳騁在~~現代化．精緻化．多元化的運動空間裡宜蘭運動公園位於宜蘭市區，緊臨台9省道，面積約27公頃，是一處全面開放、將休閒與運動結合在一起，具有承續了縣立文化中心沒有圍牆的人性化設計的休閒空間。首創台灣地區運動設施公園化風氣之先。1992年的台灣區運動會即在此地舉行。公園，人們可以從任何一處進出公園，但是除了腳踏車之外，所有車輛均受到嚴格的管制。公園的植栽隨季節的更替展現不同的風貌：當健康路上木棉花紅豔豔地綴滿樹梢時，炎夏已悄悄逼近；而台灣</w:t>
      </w:r>
      <w:r w:rsidRPr="00CE6074">
        <w:rPr>
          <w:rFonts w:ascii="微軟正黑體" w:eastAsia="微軟正黑體" w:hAnsi="微軟正黑體" w:hint="eastAsia"/>
          <w:sz w:val="16"/>
          <w:szCs w:val="16"/>
        </w:rPr>
        <w:lastRenderedPageBreak/>
        <w:t>灤樹則是抽出嫩黃的花序，向人們傳播秋的訊息；當豔紫荊花落滿地時，人們知道冬天的腳步已近；而春天這個百花怒放的季節，公園裡更是處處花影，好不熱鬧！平日，閤家可以在這裡觀賞奇花異草、散步、騎腳踏車、放風箏...等，靜享公園之美。亦可作為各項運動比賽的競技場。在此風景優美的場地競技必能創造佳績。外縣市來的觀光遊客，在漫長的觀光旅程中，宜蘭運動公園是一處歇腳、休息遨遊的好地方，既可盡享藍天白雲下花香鳥語、樹木庭園的公園風情，更可以舒展筋骨，自在體驗蘭陽平原「綠與力的交響詩」。由於完善的設計，無論男女老幼都可以在這裡找到他們的天地。平日這裡是人們休閒運動的好場所，假日或節慶時，人潮更在此地聚集。然而，伴隨人潮而至的攤販所帶來的髒亂，已成為公園的隱憂，畢竟，擁有一座美麗的運動公園，是大家共同的福氣，我們應該知福惜福，好好地疼惜這塊屬於鄉親大眾的美好所在。</w:t>
      </w:r>
    </w:p>
    <w:p w:rsidR="00F04E79" w:rsidRPr="00C11580" w:rsidRDefault="00F04E79" w:rsidP="00C11580">
      <w:pPr>
        <w:pStyle w:val="2"/>
        <w:spacing w:after="0"/>
        <w:ind w:rightChars="500" w:right="1200"/>
        <w:rPr>
          <w:sz w:val="22"/>
          <w:szCs w:val="22"/>
        </w:rPr>
      </w:pPr>
      <w:r w:rsidRPr="00C11580">
        <w:rPr>
          <w:rFonts w:hint="eastAsia"/>
          <w:sz w:val="22"/>
          <w:szCs w:val="22"/>
        </w:rPr>
        <w:t>台灣戲劇館</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lastRenderedPageBreak/>
        <w:t>台灣戲劇館是全省第一個公立的地方戲劇博物館，位於台灣東北部的蘭陽平原。宜蘭是民風淳樸戲曲胎息濃厚的地區，為發展地方特色，充實文化活動內涵，戲曲便很自然成為眾所矚目的文化焦點。以歌仔戲為主，傀儡戲為輔的「台灣戲劇中心」，便在行政院文化建設委員會與宜蘭縣政府共同催生下，應運而生。定名為「台灣戲劇館」。進入館內緊連的就是第一展覽室，不定期的展出各類戲曲專題;二樓的第二展覽室則以偶戲類為主;三樓的第三展覽室以歌仔戲為主，展場外還有古樸的竹製休憩桌椅提供民眾休息並免費借用戲服扮演拍照。此外還有影片放映室、視聽圖書室、研習教室提供教育推廣的空間。展館內的業務有戲曲的研習、表演、展覽、典藏、出版等，為戲曲的傳承、推廣和保存提供最好的服務。</w:t>
      </w:r>
    </w:p>
    <w:p w:rsidR="00F04E79" w:rsidRPr="00C11580" w:rsidRDefault="00F04E79" w:rsidP="00C11580">
      <w:pPr>
        <w:pStyle w:val="2"/>
        <w:spacing w:after="0"/>
        <w:ind w:rightChars="500" w:right="1200"/>
        <w:rPr>
          <w:sz w:val="22"/>
          <w:szCs w:val="22"/>
        </w:rPr>
      </w:pPr>
      <w:r w:rsidRPr="00C11580">
        <w:rPr>
          <w:rFonts w:hint="eastAsia"/>
          <w:sz w:val="22"/>
          <w:szCs w:val="22"/>
        </w:rPr>
        <w:t>宜蘭縣文化中心</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宜蘭的文化石磨－宜蘭縣立文化中心，於一九八四年正式啟用，長期以來，文化中心結合各界人士，不辭辛勞的磨出豐腴</w:t>
      </w:r>
      <w:r w:rsidRPr="00CE6074">
        <w:rPr>
          <w:rFonts w:ascii="微軟正黑體" w:eastAsia="微軟正黑體" w:hAnsi="微軟正黑體" w:hint="eastAsia"/>
          <w:sz w:val="16"/>
          <w:szCs w:val="16"/>
        </w:rPr>
        <w:lastRenderedPageBreak/>
        <w:t>的文化米汁，滋養了宜蘭人的精神生活。文化中心位於宜蘭市的西南區，廣大草地上一幢土黃色的巨大建築，原本建築師設計了有圍牆的建物，要與外界隔絕，前縣長陳定南堅持反對，才改變成今日與周遭環境打成一片、開放自在的模樣。晴朗的早晨和黃昏，文化中心外的大草坪，是休閒運動者最喜愛的運動場，放風箏、玩飛盤、打搥球、練拳、舞劍、慢跑、散步等等，各種運動不一而足。夏日晚上，到文化中心欣賞野台歌仔戲，也是一大享受。本中心擁有兩個特色館，其一是台灣戲劇館，將發源於宜蘭的歌仔戲，完整的呈現出它的流變；此外，本中心附屬的蘭陽戲劇團、蘭陽國樂團、蘭陽兒童劇團、蘭陽兒童合唱團、蘭陽現代劇團，更是讓全體縣民深感驕傲，而將文化中心視為全體縣民的最愛。其中81年9月28日成立的蘭陽戲劇團，為全國首例。「台灣戲劇館」位於復興路宜蘭縣立文化中心內，此館以收藏歌仔戲相關事物為主，傀儡戲為輔的，館內收藏豐富，對於台灣民間戲劇、地方音樂的演變、保存、研究及推廣，做了詳井的介紹。</w:t>
      </w:r>
      <w:r w:rsidRPr="00CE6074">
        <w:rPr>
          <w:rFonts w:ascii="微軟正黑體" w:eastAsia="微軟正黑體" w:hAnsi="微軟正黑體" w:hint="eastAsia"/>
          <w:sz w:val="16"/>
          <w:szCs w:val="16"/>
        </w:rPr>
        <w:lastRenderedPageBreak/>
        <w:t>館內並設有透明片文物區、傳統戲台及本地和現代歌仔戲劇場的模型，並有視廳室、曲調介紹區，讓參觀者透過不同方式輕易瞭解歌仔戲。•歌仔戲以民謠小調為基礎，並吸收其他劇種的音樂、身段、服飾、道具而形成的閩南語歌唱劇，是台灣最受歡迎的傳統戲劇。</w:t>
      </w:r>
    </w:p>
    <w:p w:rsidR="00F04E79" w:rsidRPr="00C11580" w:rsidRDefault="00F04E79" w:rsidP="00C11580">
      <w:pPr>
        <w:pStyle w:val="2"/>
        <w:spacing w:after="0"/>
        <w:ind w:rightChars="500" w:right="1200"/>
        <w:rPr>
          <w:sz w:val="22"/>
          <w:szCs w:val="22"/>
        </w:rPr>
      </w:pPr>
      <w:r w:rsidRPr="00C11580">
        <w:rPr>
          <w:rFonts w:hint="eastAsia"/>
          <w:sz w:val="22"/>
          <w:szCs w:val="22"/>
        </w:rPr>
        <w:t>橘之鄉蜜餞形象館</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橘之鄉蜜餞形象館即是一處現代化製作金棗蜜餞的加工生產地，也是一處結合地方風情與金棗文化的現地展館。除了展售各式精巧美味的蜜餞禮盒外，亦有專人解說的視聽簡報設備，蘭陽風情攝影作品展牆，所呈現的是金棗蜜餞與蘭陽土地緊密相連的地緣特性。</w:t>
      </w:r>
    </w:p>
    <w:p w:rsidR="00F04E79" w:rsidRPr="00C11580" w:rsidRDefault="00F04E79" w:rsidP="00C11580">
      <w:pPr>
        <w:pStyle w:val="2"/>
        <w:spacing w:after="0"/>
        <w:ind w:rightChars="500" w:right="1200"/>
        <w:rPr>
          <w:sz w:val="22"/>
          <w:szCs w:val="22"/>
        </w:rPr>
      </w:pPr>
      <w:r w:rsidRPr="00C11580">
        <w:rPr>
          <w:rFonts w:hint="eastAsia"/>
          <w:sz w:val="22"/>
          <w:szCs w:val="22"/>
        </w:rPr>
        <w:t>甲子蘭酒文物館</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宜蘭酒廠歷史悠久，前身為宜蘭士紳林青雲等34人於1910年民國前2年所創立。後經日治、專賣到現在的宜蘭酒廠。古稱宜蘭為蛤仔難、噶瑪蘭或甲子蘭，酒文物</w:t>
      </w:r>
      <w:r w:rsidRPr="00CE6074">
        <w:rPr>
          <w:rFonts w:ascii="微軟正黑體" w:eastAsia="微軟正黑體" w:hAnsi="微軟正黑體" w:hint="eastAsia"/>
          <w:sz w:val="16"/>
          <w:szCs w:val="16"/>
        </w:rPr>
        <w:lastRenderedPageBreak/>
        <w:t>館以甲子蘭為名，除凸顯酒廠歷史之悠久，也藉此推廣本廠以甲子蘭為註冊商標之產品。本館由舊材料倉庫所改建，有老建築的特色。由好幾十年老酒甕所堆砌的酒甕牆是文物館所給人的第一個印象，一樓的大廳展示著各種酒香副產品及多種美酒，沿著木梯上樓參觀，有細訴著百年老酒廠的歷史走廊，及提供了一個極佳的教育機會，告訴你製酒流程，還可以了解酒與人類的生活，酒與文化的關係。除此之外，還有多項介紹，例如，你對酒了解多少？可到答客問遊戲區看看你是不是酒博通!如果您想更加了解酒的種種，可到多媒體簡報室在最短時間內，得到詳實簡約的資訊。宜蘭酒廠最出名的是紅露酒可別忘了到一樓品嚐，酒廠特製的美酒及酒香製品有酒頭清冰、金棗酒冰、酒果凍、酒蛋、紅麴香腸等，還有金棗酒是宜蘭才有的，而這些也是饋贈親友的好伴手。</w:t>
      </w:r>
    </w:p>
    <w:p w:rsidR="00F04E79" w:rsidRPr="00BD3383" w:rsidRDefault="00F04E79" w:rsidP="00DB7B70">
      <w:pPr>
        <w:pStyle w:val="1"/>
        <w:shd w:val="clear" w:color="auto" w:fill="95B3D7" w:themeFill="accent1" w:themeFillTint="99"/>
        <w:spacing w:beforeLines="100" w:before="240" w:afterLines="100" w:after="240"/>
      </w:pPr>
      <w:bookmarkStart w:id="4" w:name="_壯圍鄉"/>
      <w:bookmarkEnd w:id="4"/>
      <w:r w:rsidRPr="00BD3383">
        <w:t>壯圍鄉</w:t>
      </w:r>
    </w:p>
    <w:p w:rsidR="00F04E79" w:rsidRPr="00C11580" w:rsidRDefault="00F04E79" w:rsidP="00C11580">
      <w:pPr>
        <w:pStyle w:val="2"/>
        <w:spacing w:after="0"/>
        <w:ind w:rightChars="500" w:right="1200"/>
        <w:rPr>
          <w:sz w:val="22"/>
          <w:szCs w:val="22"/>
        </w:rPr>
      </w:pPr>
      <w:r w:rsidRPr="00C11580">
        <w:rPr>
          <w:rFonts w:hint="eastAsia"/>
          <w:sz w:val="22"/>
          <w:szCs w:val="22"/>
        </w:rPr>
        <w:t>濱海自行車道</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lastRenderedPageBreak/>
        <w:t>從大福海濱遊憩區到永鎮濱海公園</w:t>
      </w:r>
      <w:r w:rsidR="002C0E9C">
        <w:rPr>
          <w:rFonts w:ascii="微軟正黑體" w:eastAsia="微軟正黑體" w:hAnsi="微軟正黑體"/>
          <w:sz w:val="16"/>
          <w:szCs w:val="16"/>
        </w:rPr>
        <w:fldChar w:fldCharType="begin"/>
      </w:r>
      <w:r w:rsidR="002C0E9C">
        <w:instrText xml:space="preserve"> XE "</w:instrText>
      </w:r>
      <w:r w:rsidR="002C0E9C" w:rsidRPr="00455C68">
        <w:rPr>
          <w:rFonts w:ascii="微軟正黑體" w:eastAsia="微軟正黑體" w:hAnsi="微軟正黑體" w:hint="eastAsia"/>
          <w:sz w:val="16"/>
          <w:szCs w:val="16"/>
        </w:rPr>
        <w:instrText>公園</w:instrText>
      </w:r>
      <w:r w:rsidR="002C0E9C">
        <w:instrText>" \y "</w:instrText>
      </w:r>
      <w:r w:rsidR="002C0E9C">
        <w:instrText>ㄍㄨㄥㄩㄢ</w:instrText>
      </w:r>
      <w:r w:rsidR="002C0E9C">
        <w:instrText xml:space="preserve">ˊ" </w:instrText>
      </w:r>
      <w:r w:rsidR="002C0E9C">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公館觀賞日出，到東港濱海公園，綿延三公里的自行車道，是假日休閒時人們的好去處。而東港濱海自行車專用道，全程約6.5公里，起自蘭陽溪口的東港濱海公園，終點在壯圍過嶺村的集安宮，靠近過嶺的一半路程，可一面行走步道一面欣賞海景。此自行車道行經的地方正是觀賞龜山島及宜蘭海岸景觀的最佳位置，日出時分可觀賞蘭陽第一美景龜山朝日的壯麗景色;平時由自行車道望向海邊，彎沿的海岸、神秘的龜山島、點點漁舟加上灘上釣客和戲水的人們自然形成一幅美麗的圖畫，令人忘卻塵煩，印證了先民傳說的龜蛇護海口景觀。</w:t>
      </w:r>
    </w:p>
    <w:p w:rsidR="00F04E79" w:rsidRPr="00C11580" w:rsidRDefault="00F04E79" w:rsidP="00C11580">
      <w:pPr>
        <w:pStyle w:val="2"/>
        <w:spacing w:after="0"/>
        <w:ind w:rightChars="500" w:right="1200"/>
        <w:rPr>
          <w:sz w:val="22"/>
          <w:szCs w:val="22"/>
        </w:rPr>
      </w:pPr>
      <w:r w:rsidRPr="00C11580">
        <w:rPr>
          <w:rFonts w:hint="eastAsia"/>
          <w:sz w:val="22"/>
          <w:szCs w:val="22"/>
        </w:rPr>
        <w:t>蘭陽溪口</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蘭陽溪口三角洲由三條河川匯流而成。蘭陽溪部分，由蘭陽大橋至出海口，長約7公里，以兩岸堤防為界，為潮汐鹽水沼澤和微鹽水沼澤。有沙洲，潮間帶泥沼地，河川地的蔬菜專業區，水稻田等。一九七二</w:t>
      </w:r>
      <w:r w:rsidRPr="00CE6074">
        <w:rPr>
          <w:rFonts w:ascii="微軟正黑體" w:eastAsia="微軟正黑體" w:hAnsi="微軟正黑體" w:hint="eastAsia"/>
          <w:sz w:val="16"/>
          <w:szCs w:val="16"/>
        </w:rPr>
        <w:lastRenderedPageBreak/>
        <w:t>年，觀光局規劃蘭陽大橋至溪口及兩岸堤防之間為「雁鴨保護區」。一九八四年，行政院公告為自然保護區。一九九二年，農委會公告為自然保留區。國際自然資源保育聯盟(IUCN)亞洲濕地調查所也列其為臺灣十二大濕地之一。歷年來共紀錄到鳥類236種。最特殊的是，鷗科終年可見，有20種的紀錄，為全台可見鷗科種類最多的地方。鷸科50種，在春季北返時，尤其是四月，可見岸鳥一波一波的，由南飛臨，朝北歸去，正是活生生的候鳥徒畫面。一九八六年以前的11、12月總會有大群水鴨棲息溪口，現在則移往中段的地方。有紀錄的雁類及天鵝有豆雁、小白額雁、白額雁、灰雁、小天鵝、黃嘴天鵝等。黑鸛亦會出現過；最珍貴的是一九三二年的2隻丹頂鶴，一九七八年的6隻白頭鶴，一九八八年11月的1隻灰鶴。</w:t>
      </w:r>
    </w:p>
    <w:p w:rsidR="00F04E79" w:rsidRPr="00BD3383" w:rsidRDefault="00F04E79" w:rsidP="00DB7B70">
      <w:pPr>
        <w:pStyle w:val="1"/>
        <w:shd w:val="clear" w:color="auto" w:fill="95B3D7" w:themeFill="accent1" w:themeFillTint="99"/>
        <w:spacing w:beforeLines="100" w:before="240" w:afterLines="100" w:after="240"/>
      </w:pPr>
      <w:r w:rsidRPr="00BD3383">
        <w:t>羅東鎮</w:t>
      </w:r>
    </w:p>
    <w:p w:rsidR="00F04E79" w:rsidRPr="00C11580" w:rsidRDefault="00F04E79" w:rsidP="00C11580">
      <w:pPr>
        <w:pStyle w:val="2"/>
        <w:spacing w:after="0"/>
        <w:ind w:rightChars="500" w:right="1200"/>
        <w:rPr>
          <w:sz w:val="22"/>
          <w:szCs w:val="22"/>
        </w:rPr>
      </w:pPr>
      <w:r w:rsidRPr="00C11580">
        <w:rPr>
          <w:rFonts w:hint="eastAsia"/>
          <w:sz w:val="22"/>
          <w:szCs w:val="22"/>
        </w:rPr>
        <w:t>羅東運動公園</w:t>
      </w:r>
      <w:r w:rsidR="002C0E9C">
        <w:rPr>
          <w:sz w:val="22"/>
          <w:szCs w:val="22"/>
        </w:rPr>
        <w:fldChar w:fldCharType="begin"/>
      </w:r>
      <w:r w:rsidR="002C0E9C">
        <w:instrText xml:space="preserve"> XE "</w:instrText>
      </w:r>
      <w:r w:rsidR="002C0E9C" w:rsidRPr="00455C68">
        <w:rPr>
          <w:rFonts w:hint="eastAsia"/>
          <w:sz w:val="16"/>
          <w:szCs w:val="16"/>
        </w:rPr>
        <w:lastRenderedPageBreak/>
        <w:instrText>公園</w:instrText>
      </w:r>
      <w:r w:rsidR="002C0E9C">
        <w:instrText xml:space="preserve">" \y "ㄍㄨㄥㄩㄢˊ" </w:instrText>
      </w:r>
      <w:r w:rsidR="002C0E9C">
        <w:rPr>
          <w:sz w:val="22"/>
          <w:szCs w:val="22"/>
        </w:rPr>
        <w:fldChar w:fldCharType="end"/>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位在羅東市區西北方，距羅東火車站約2公里，園區占地47公頃。這座運動公園</w:t>
      </w:r>
      <w:r w:rsidR="002C0E9C">
        <w:rPr>
          <w:rFonts w:ascii="微軟正黑體" w:eastAsia="微軟正黑體" w:hAnsi="微軟正黑體"/>
          <w:sz w:val="16"/>
          <w:szCs w:val="16"/>
        </w:rPr>
        <w:fldChar w:fldCharType="begin"/>
      </w:r>
      <w:r w:rsidR="002C0E9C">
        <w:instrText xml:space="preserve"> XE "</w:instrText>
      </w:r>
      <w:r w:rsidR="002C0E9C" w:rsidRPr="00455C68">
        <w:rPr>
          <w:rFonts w:ascii="微軟正黑體" w:eastAsia="微軟正黑體" w:hAnsi="微軟正黑體" w:hint="eastAsia"/>
          <w:sz w:val="16"/>
          <w:szCs w:val="16"/>
        </w:rPr>
        <w:instrText>公園</w:instrText>
      </w:r>
      <w:r w:rsidR="002C0E9C">
        <w:instrText>" \y "</w:instrText>
      </w:r>
      <w:r w:rsidR="002C0E9C">
        <w:instrText>ㄍㄨㄥㄩㄢ</w:instrText>
      </w:r>
      <w:r w:rsidR="002C0E9C">
        <w:instrText xml:space="preserve">ˊ" </w:instrText>
      </w:r>
      <w:r w:rsidR="002C0E9C">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設立在寬闊的綠地間，不但可運動還可領略自然之美。其設計可分為運動設施、地形景觀、水流景觀、森林植栽四大部分，提供了民眾最佳休閒運動之處。冬山河親水公園的設計與強調「觀光立縣」的政策配合。宜蘭運動公園模仿歐美庭園設計，採用對稱、勻和、協調的美的配對，而羅東運動公園，恰當地架構出傳統中國庭園和日本風味，乃至於擷取歐美廣場設計的整體美。負責整體規劃的日本高野景觀建築株式會社，曾很有自信的表達：這個運動公園的休閒哲學，在於使人親近自然，能夠仰望藍天白雲，能夠赤足草地，飽嗅泥土芳香，當然也可以在粼粼波光中，感受到天光雲影共徘徊的感覺；尤其是浸身於各門設備完善的運動設施中，更</w:t>
      </w:r>
      <w:r w:rsidRPr="00CE6074">
        <w:rPr>
          <w:rFonts w:ascii="微軟正黑體" w:eastAsia="微軟正黑體" w:hAnsi="微軟正黑體" w:hint="eastAsia"/>
          <w:sz w:val="16"/>
          <w:szCs w:val="16"/>
        </w:rPr>
        <w:lastRenderedPageBreak/>
        <w:t>有一種受到自然擁抱的幸福感！的確，我們從任何一個角度來欣賞羅東運動公園，你的讚美，自始至終只有一句話──人間仙境！晨昏晚照，春夏秋冬，晴雨陰晦，每一個時序，每一個季節，這裡的綠色永遠和你做最親切的交談。原本是羅東溪堤防下毫不起眼的農田。宜蘭縣從無中生有，建設成為「名聲透台灣」觀光勝地。在羅東人來說，這個公園使人樂親於親近自然、體驗自然，是健康快樂的代名詞。和身躺在草地上，看著偌大的太陽，在夸父的追逐中落荒而去；細數池底藻荇的交橫；楊柳搖曳在風中歌唱....，這不是徐志摩康橋的尋夢，而是你我都可以漫步在人造山巒的草坡裡，享受大自然的洗禮！面對如此佳境，果然可以稱之為人間仙境！</w:t>
      </w:r>
    </w:p>
    <w:p w:rsidR="00F04E79" w:rsidRPr="00C11580" w:rsidRDefault="00F04E79" w:rsidP="00C11580">
      <w:pPr>
        <w:pStyle w:val="2"/>
        <w:spacing w:after="0"/>
        <w:ind w:rightChars="500" w:right="1200"/>
        <w:rPr>
          <w:sz w:val="22"/>
          <w:szCs w:val="22"/>
        </w:rPr>
      </w:pPr>
      <w:r w:rsidRPr="00C11580">
        <w:rPr>
          <w:rFonts w:hint="eastAsia"/>
          <w:sz w:val="22"/>
          <w:szCs w:val="22"/>
        </w:rPr>
        <w:t>羅東鎮林場貯木池</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914年，日本人發現了太平山的檜木林，第2年隨即著手伐木事業，羅東興起成為木材的集散地。從今天楓高樟密、佔地5.6公頃空盪的貯木池，對照櫛比鱗次浸泡</w:t>
      </w:r>
      <w:r w:rsidRPr="00CE6074">
        <w:rPr>
          <w:rFonts w:ascii="微軟正黑體" w:eastAsia="微軟正黑體" w:hAnsi="微軟正黑體" w:hint="eastAsia"/>
          <w:sz w:val="16"/>
          <w:szCs w:val="16"/>
        </w:rPr>
        <w:lastRenderedPageBreak/>
        <w:t>於池中的浮木舊照，可以想當時的盛況。</w:t>
      </w:r>
    </w:p>
    <w:p w:rsidR="00F04E79" w:rsidRPr="00C11580" w:rsidRDefault="00F04E79" w:rsidP="00C11580">
      <w:pPr>
        <w:pStyle w:val="2"/>
        <w:spacing w:after="0"/>
        <w:ind w:rightChars="500" w:right="1200"/>
        <w:rPr>
          <w:sz w:val="22"/>
          <w:szCs w:val="22"/>
        </w:rPr>
      </w:pPr>
      <w:r w:rsidRPr="00C11580">
        <w:rPr>
          <w:rFonts w:hint="eastAsia"/>
          <w:sz w:val="22"/>
          <w:szCs w:val="22"/>
        </w:rPr>
        <w:t>羅東夜市</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羅東夜市比鄰羅東公園</w:t>
      </w:r>
      <w:r w:rsidR="002C0E9C">
        <w:rPr>
          <w:rFonts w:ascii="微軟正黑體" w:eastAsia="微軟正黑體" w:hAnsi="微軟正黑體"/>
          <w:sz w:val="16"/>
          <w:szCs w:val="16"/>
        </w:rPr>
        <w:fldChar w:fldCharType="begin"/>
      </w:r>
      <w:r w:rsidR="002C0E9C">
        <w:instrText xml:space="preserve"> XE "</w:instrText>
      </w:r>
      <w:r w:rsidR="002C0E9C" w:rsidRPr="00455C68">
        <w:rPr>
          <w:rFonts w:ascii="微軟正黑體" w:eastAsia="微軟正黑體" w:hAnsi="微軟正黑體" w:hint="eastAsia"/>
          <w:sz w:val="16"/>
          <w:szCs w:val="16"/>
        </w:rPr>
        <w:instrText>公園</w:instrText>
      </w:r>
      <w:r w:rsidR="002C0E9C">
        <w:instrText>" \y "</w:instrText>
      </w:r>
      <w:r w:rsidR="002C0E9C">
        <w:instrText>ㄍㄨㄥㄩㄢ</w:instrText>
      </w:r>
      <w:r w:rsidR="002C0E9C">
        <w:instrText xml:space="preserve">ˊ" </w:instrText>
      </w:r>
      <w:r w:rsidR="002C0E9C">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是羅東市區逛街玩樂的好去處，周圍商店林立，販賣各種傳統風味的小吃、商品，常常令人流連忘返，其中，還有阿扁總統的國宴菜色。夜市由興東路、民生路、公園路、民權路圍成方塊狀，是當地逛街購物的中心，不僅愈夜愈美麗，也帶動了周圍商圈的發展。夜市內，平價服飾店、鞋店林立、小吃店櫛比鱗次，龍鳳腿、台灣鹹滷味、包心粉園等都是人氣小吃，其中，最負盛名的肉羹番以獨特風味的肉捲，在國宴料理中打響名號，成為座無虛席的傳統風味料理。旁邊的羅東公園，枝葉扶疏，水榭樓臺，游魚悠遊，花團錦簇，在過去幾十年來，一直是學校舉辦遠足的最好地點，尤其是「忠魂碑」與「陳純精翁紀念碑」的設立，更增加了人文歷史的景觀。</w:t>
      </w:r>
    </w:p>
    <w:p w:rsidR="00F04E79" w:rsidRPr="00BD3383" w:rsidRDefault="00F04E79" w:rsidP="00DB7B70">
      <w:pPr>
        <w:pStyle w:val="1"/>
        <w:shd w:val="clear" w:color="auto" w:fill="95B3D7" w:themeFill="accent1" w:themeFillTint="99"/>
        <w:spacing w:beforeLines="100" w:before="240" w:afterLines="100" w:after="240"/>
      </w:pPr>
      <w:r w:rsidRPr="00BD3383">
        <w:t>五結鄉</w:t>
      </w:r>
    </w:p>
    <w:p w:rsidR="00F04E79" w:rsidRPr="00C11580" w:rsidRDefault="00F04E79" w:rsidP="00C11580">
      <w:pPr>
        <w:pStyle w:val="2"/>
        <w:spacing w:after="0"/>
        <w:ind w:rightChars="500" w:right="1200"/>
        <w:rPr>
          <w:sz w:val="22"/>
          <w:szCs w:val="22"/>
        </w:rPr>
      </w:pPr>
      <w:r w:rsidRPr="00C11580">
        <w:rPr>
          <w:rFonts w:hint="eastAsia"/>
          <w:sz w:val="22"/>
          <w:szCs w:val="22"/>
        </w:rPr>
        <w:lastRenderedPageBreak/>
        <w:t>冬山河親水公園</w:t>
      </w:r>
      <w:r w:rsidR="002C0E9C">
        <w:rPr>
          <w:sz w:val="22"/>
          <w:szCs w:val="22"/>
        </w:rPr>
        <w:fldChar w:fldCharType="begin"/>
      </w:r>
      <w:r w:rsidR="002C0E9C">
        <w:instrText xml:space="preserve"> XE "</w:instrText>
      </w:r>
      <w:r w:rsidR="002C0E9C" w:rsidRPr="00455C68">
        <w:rPr>
          <w:rFonts w:hint="eastAsia"/>
          <w:sz w:val="16"/>
          <w:szCs w:val="16"/>
        </w:rPr>
        <w:instrText>公園</w:instrText>
      </w:r>
      <w:r w:rsidR="002C0E9C">
        <w:instrText xml:space="preserve">" \y "ㄍㄨㄥㄩㄢˊ" </w:instrText>
      </w:r>
      <w:r w:rsidR="002C0E9C">
        <w:rPr>
          <w:sz w:val="22"/>
          <w:szCs w:val="22"/>
        </w:rPr>
        <w:fldChar w:fldCharType="end"/>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水是生命之源，河川更是大地的血脈。但近世以來，由於水資源利用的改變，人依傍河水而生的親密關係日漸疏離，冬山河親水公園</w:t>
      </w:r>
      <w:r w:rsidR="002C0E9C">
        <w:rPr>
          <w:rFonts w:ascii="微軟正黑體" w:eastAsia="微軟正黑體" w:hAnsi="微軟正黑體"/>
          <w:sz w:val="16"/>
          <w:szCs w:val="16"/>
        </w:rPr>
        <w:fldChar w:fldCharType="begin"/>
      </w:r>
      <w:r w:rsidR="002C0E9C">
        <w:instrText xml:space="preserve"> XE "</w:instrText>
      </w:r>
      <w:r w:rsidR="002C0E9C" w:rsidRPr="00455C68">
        <w:rPr>
          <w:rFonts w:ascii="微軟正黑體" w:eastAsia="微軟正黑體" w:hAnsi="微軟正黑體" w:hint="eastAsia"/>
          <w:sz w:val="16"/>
          <w:szCs w:val="16"/>
        </w:rPr>
        <w:instrText>公園</w:instrText>
      </w:r>
      <w:r w:rsidR="002C0E9C">
        <w:instrText>" \y "</w:instrText>
      </w:r>
      <w:r w:rsidR="002C0E9C">
        <w:instrText>ㄍㄨㄥㄩㄢ</w:instrText>
      </w:r>
      <w:r w:rsidR="002C0E9C">
        <w:instrText xml:space="preserve">ˊ" </w:instrText>
      </w:r>
      <w:r w:rsidR="002C0E9C">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的設立，正是要喚回人類親水的天性，重建人與水之間的自然倫理。冬山河親水公園建設成功，可以說為宜蘭縣長久以來的治山防洪水利史，畫下了完美的句點。它結合了政府的行政魄力、民間的參與及專家的智慧，展現出自然環境與人文建設，得和諧平衡的具體成果。來到親水公園，可以充分體會宜蘭人的赤子情懷和夢想。放眼所見，不論一石一木，或一池一亭，皆極講究，並且大量運用宜蘭的傳統建材，處處呈現既樸拙又精緻的「庄腳味」，成功的詮釋了往昔的美感，並賦予新的生命。親水公園是五結鄉整治過程中的一環，但她卻是台灣治水</w:t>
      </w:r>
      <w:r w:rsidRPr="00CE6074">
        <w:rPr>
          <w:rFonts w:ascii="微軟正黑體" w:eastAsia="微軟正黑體" w:hAnsi="微軟正黑體" w:hint="eastAsia"/>
          <w:sz w:val="16"/>
          <w:szCs w:val="16"/>
        </w:rPr>
        <w:lastRenderedPageBreak/>
        <w:t>史上最耀眼的光環！親水公園於1987年設計施工，1994年端午節落成，它結合了政府的行政魄力、民間參與和專家的智慧，展現出自然環境與人文建設所得到的和諧平衡具體成果。來到這裡你會驚嘆於水被精心的設計，卻更能貼合心靈，因為它喚起了人類親水的天性，重建你對水的渴慕之情。在翠峰的環抱下，從劇場中台向海遠眺，水上舞台、五座櫛比鱗次的圓錐形卵石丘，正對著龜山島的頸部，宜蘭人將其精神守護者引進公園，並成為造景的主軸線，卵石丘的右邊是划船區，左邊是涉水區。划船區可用來練習龍舟及西式划舟，也可以藉一般小船盡享水天相映，扁舟遠影的浪漫情調。涉水區水深及踝，不論冬夏，大人、小孩都能安心親水、涉水，玩個痛快，更別忘了細心尋找池底跳房子遊戲的圖案，試試這別緻的童趣。此外還有戲水區，在夏天值得你一備泳衣前來，它不同於一般制式的泳池採筆直的水道，反而呈河流彎曲狀，模擬蘭陽溪水態身姿，在蜿蜒的倘佯中處處有驚奇。漫步在河堤，千萬別忽略雙龍戲水的造景，河堤北</w:t>
      </w:r>
      <w:r w:rsidRPr="00CE6074">
        <w:rPr>
          <w:rFonts w:ascii="微軟正黑體" w:eastAsia="微軟正黑體" w:hAnsi="微軟正黑體" w:hint="eastAsia"/>
          <w:sz w:val="16"/>
          <w:szCs w:val="16"/>
        </w:rPr>
        <w:lastRenderedPageBreak/>
        <w:t>岸是黃色的文龍，龍頭朝山，象徵留在家鄉耕耘的蘭陽鄉親，南岸是青色的武龍，龍頭向海，有如外出打拼的宜蘭子弟，人與鄉土的臍連關係，在此緊密繫合。親水公園的美，在於它追求現代、關注傳統的堅持情懷，更在於蘭陽人對生命的熱切展望。在這裡你可以闔家悠閒的遊賞山姿水影，也可以瘋狂的戲玩水波天光，此外，端午節夜間龍舟競技，或是異國風情的國際名校划船比賽到家庭親子的休閒知性之旅，親水公園都令你流連忘返。</w:t>
      </w:r>
    </w:p>
    <w:p w:rsidR="00F04E79" w:rsidRPr="00C11580" w:rsidRDefault="00F04E79" w:rsidP="00C11580">
      <w:pPr>
        <w:pStyle w:val="2"/>
        <w:spacing w:after="0"/>
        <w:ind w:rightChars="500" w:right="1200"/>
        <w:rPr>
          <w:sz w:val="22"/>
          <w:szCs w:val="22"/>
        </w:rPr>
      </w:pPr>
      <w:r w:rsidRPr="00C11580">
        <w:rPr>
          <w:rFonts w:hint="eastAsia"/>
          <w:sz w:val="22"/>
          <w:szCs w:val="22"/>
        </w:rPr>
        <w:t>利澤簡養鴨中心</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宜蘭為臺灣養鴨事業最發達的縣份，這是受到天然氣候、地理水文、河渠交錯等多重影響所致。自古以來，冬山河中下游地區每逢夏秋之交，狂風急雨，常導致山洪暴發、海水倒灌，大好農田淹浸水中，作物損失慘重。勤苦的農民便以飼養鴨子為生計維持的另一經濟活動。經由學習經驗的傳遞，「鴨」的獨特風味當然成為名聞遐邇的地方特產，當我們品嚐甜冽肥甘的宜蘭鴨時，很</w:t>
      </w:r>
      <w:r w:rsidRPr="00CE6074">
        <w:rPr>
          <w:rFonts w:ascii="微軟正黑體" w:eastAsia="微軟正黑體" w:hAnsi="微軟正黑體" w:hint="eastAsia"/>
          <w:sz w:val="16"/>
          <w:szCs w:val="16"/>
        </w:rPr>
        <w:lastRenderedPageBreak/>
        <w:t>少有人會想到這是當地居民克服天災、創造環境的辛苦結果。養鴨事業在宜蘭，有著百年以上的歷史，同時因自然環境的需要與配合，農委會畜產試驗所於一九七三年便選擇了加禮宛沙丘地帶，做為宜蘭分所的駐地。養鴨中心的大門，以公鴨母鴨相對為標幟，頗饒意趣。附近的加禮宛為舊時平埔族噶瑪蘭人最大部社；撈撈社的橄仔樹，甚且成為地標，與之連成一氣，而冬山河景觀、鴨子製作、養鴨中心結合了知性與感性堪為個中特色。</w:t>
      </w:r>
    </w:p>
    <w:p w:rsidR="00F04E79" w:rsidRPr="00C11580" w:rsidRDefault="00F04E79" w:rsidP="00C11580">
      <w:pPr>
        <w:pStyle w:val="2"/>
        <w:spacing w:after="0"/>
        <w:ind w:rightChars="500" w:right="1200"/>
        <w:rPr>
          <w:sz w:val="22"/>
          <w:szCs w:val="22"/>
        </w:rPr>
      </w:pPr>
      <w:r w:rsidRPr="00C11580">
        <w:rPr>
          <w:rFonts w:hint="eastAsia"/>
          <w:sz w:val="22"/>
          <w:szCs w:val="22"/>
        </w:rPr>
        <w:t>國立傳統藝術中心</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國立傳統藝術中心成立緣起：政府有鑒於社會變遷快速，傳統藝術面臨後繼無人之窘境，於民國八十四年二月奉行政院核定，將原為民國七十九年國建六年計畫中所提列之「籌設東北部民俗技藝園計畫」提升轉型為「傳統藝術中心籌設計畫」，並定位為文建會附屬機構。民國八十五年籌備處成立，並於同年三月二十七日正式掛牌運作，成立迄今，除致力於中心的新建營繕工程</w:t>
      </w:r>
      <w:r w:rsidRPr="00CE6074">
        <w:rPr>
          <w:rFonts w:ascii="微軟正黑體" w:eastAsia="微軟正黑體" w:hAnsi="微軟正黑體" w:hint="eastAsia"/>
          <w:sz w:val="16"/>
          <w:szCs w:val="16"/>
        </w:rPr>
        <w:lastRenderedPageBreak/>
        <w:t>外，在面對傳統藝術快速凋零的現實情境考量下，將中心設置的任務提前作業，進行各項傳統藝術之調查、採集、整理以及技能之保存、傳習工作，期於最短時間內，奠定傳承工作的軟硬體基礎工程。九十一年元月十六日，本中心之暫行組織規程奉行政院核定，同年元月二十八日中心正式入厝宜蘭園區掛牌運作，並陸續進行一系列開園啟用活動，成為統籌全國性傳統藝術相關業務的專責機構。傳統藝術中心位於宜蘭縣五結鄉冬山河下游，與冬山河親水公園</w:t>
      </w:r>
      <w:r w:rsidR="002C0E9C">
        <w:rPr>
          <w:rFonts w:ascii="微軟正黑體" w:eastAsia="微軟正黑體" w:hAnsi="微軟正黑體"/>
          <w:sz w:val="16"/>
          <w:szCs w:val="16"/>
        </w:rPr>
        <w:fldChar w:fldCharType="begin"/>
      </w:r>
      <w:r w:rsidR="002C0E9C">
        <w:instrText xml:space="preserve"> XE "</w:instrText>
      </w:r>
      <w:r w:rsidR="002C0E9C" w:rsidRPr="00455C68">
        <w:rPr>
          <w:rFonts w:ascii="微軟正黑體" w:eastAsia="微軟正黑體" w:hAnsi="微軟正黑體" w:hint="eastAsia"/>
          <w:sz w:val="16"/>
          <w:szCs w:val="16"/>
        </w:rPr>
        <w:instrText>公園</w:instrText>
      </w:r>
      <w:r w:rsidR="002C0E9C">
        <w:instrText>" \y "</w:instrText>
      </w:r>
      <w:r w:rsidR="002C0E9C">
        <w:instrText>ㄍㄨㄥㄩㄢ</w:instrText>
      </w:r>
      <w:r w:rsidR="002C0E9C">
        <w:instrText xml:space="preserve">ˊ" </w:instrText>
      </w:r>
      <w:r w:rsidR="002C0E9C">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僅一何之隔，經濱海公路（台二省道）可直達園區。</w:t>
      </w:r>
    </w:p>
    <w:p w:rsidR="00F04E79" w:rsidRPr="00BD3383" w:rsidRDefault="00F04E79" w:rsidP="00DB7B70">
      <w:pPr>
        <w:pStyle w:val="1"/>
        <w:shd w:val="clear" w:color="auto" w:fill="95B3D7" w:themeFill="accent1" w:themeFillTint="99"/>
        <w:spacing w:beforeLines="100" w:before="240" w:afterLines="100" w:after="240"/>
      </w:pPr>
      <w:r w:rsidRPr="00BD3383">
        <w:t>三星鄉</w:t>
      </w:r>
    </w:p>
    <w:p w:rsidR="00F04E79" w:rsidRPr="00C11580" w:rsidRDefault="00F04E79" w:rsidP="00C11580">
      <w:pPr>
        <w:pStyle w:val="2"/>
        <w:spacing w:after="0"/>
        <w:ind w:rightChars="500" w:right="1200"/>
        <w:rPr>
          <w:sz w:val="22"/>
          <w:szCs w:val="22"/>
        </w:rPr>
      </w:pPr>
      <w:r w:rsidRPr="00C11580">
        <w:rPr>
          <w:rFonts w:hint="eastAsia"/>
          <w:sz w:val="22"/>
          <w:szCs w:val="22"/>
        </w:rPr>
        <w:t>長埤湖</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位於三星鄉員山村，又名九芎湖，海拔高度約175至190公尺，主要地貌為湖泊地、陡峭林地及頁岩地質。行走台7丙省道前往棲蘭、太平山的遊客，必定會為這山腰</w:t>
      </w:r>
      <w:r w:rsidRPr="00CE6074">
        <w:rPr>
          <w:rFonts w:ascii="微軟正黑體" w:eastAsia="微軟正黑體" w:hAnsi="微軟正黑體" w:hint="eastAsia"/>
          <w:sz w:val="16"/>
          <w:szCs w:val="16"/>
        </w:rPr>
        <w:lastRenderedPageBreak/>
        <w:t>間的碧綠長湖所吸引，這座長埤湖彷彿是藏匿於山嶂間的一塊綠寶石，湖水來源有說是地下湧泉形成，或稱雨水匯集成湖，雖然沒有河川傾注，也終年不會乾涸，寧靜的映照青天翠巒。長埤湖在三星鄉公所和縣政府的合力下，積極的規劃為觀光旅遊據點，不僅有湖域活動區、露營野炊區、觀光果園、茶園區，還有體能活動區及健行賞景區等；湖中飼養的天鵝、綠頭鴨等，更成為旅客的好朋友。多項的旅遊設施，只為將長埤湖的湖光山色與更多的遊客分享。無論那一種說法，九芎湖終年不乾涸，水位自動調節，確是不爭事實。九芎湖光山色，景緻幽雅，湖濱四周植物屬亞熱帶次生林相，山坡被開發成茶園果樹，原生樹林早被破壞殆盡。如今，三星鄉公所為配合縣府「觀光立縣」，期望以帶狀式遊憩系統，帶動地方觀光事業及創造地方財富，特別聘請環境工程公司擇定九芎湖，優先進行規畫。其規畫內容大致分成入口區、湖域活動區、渡假住宿區、露營野炊區、觀光茶園區、觀光果園區、體能活動區及健行賞景區等。目前鄉公所已在進</w:t>
      </w:r>
      <w:r w:rsidRPr="00CE6074">
        <w:rPr>
          <w:rFonts w:ascii="微軟正黑體" w:eastAsia="微軟正黑體" w:hAnsi="微軟正黑體" w:hint="eastAsia"/>
          <w:sz w:val="16"/>
          <w:szCs w:val="16"/>
        </w:rPr>
        <w:lastRenderedPageBreak/>
        <w:t>行逐項施工，迨整建完工，「九芎湖光」必成為蘭陽另一處重要的觀光遊憩據點。</w:t>
      </w:r>
    </w:p>
    <w:p w:rsidR="00F04E79" w:rsidRPr="00C11580" w:rsidRDefault="00F04E79" w:rsidP="00C11580">
      <w:pPr>
        <w:pStyle w:val="2"/>
        <w:spacing w:after="0"/>
        <w:ind w:rightChars="500" w:right="1200"/>
        <w:rPr>
          <w:sz w:val="22"/>
          <w:szCs w:val="22"/>
        </w:rPr>
      </w:pPr>
      <w:r w:rsidRPr="00C11580">
        <w:rPr>
          <w:rFonts w:hint="eastAsia"/>
          <w:sz w:val="22"/>
          <w:szCs w:val="22"/>
        </w:rPr>
        <w:t>呂美麗精雕藝術館</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呂美麗精雕在國內曾得到許多獎項，藝術創作也受到各界的肯定，所以設立蘭陽地區第一個以精雕（木雕、金雕、玻璃藝術）為主體的多樣化藝術館，本館以雕刻創作為主，在媒材方面有木雕、金雕、以及玻璃藝術。展出的作品以「蘭花」、「鄉土」、「佛」系列為主題，並且在欣賞精雕作品之餘，招待咖啡或茶飲，使來到本館參觀的來賓，有賓至如歸之感。</w:t>
      </w:r>
    </w:p>
    <w:p w:rsidR="00F04E79" w:rsidRPr="00BD3383" w:rsidRDefault="00F04E79" w:rsidP="00DB7B70">
      <w:pPr>
        <w:pStyle w:val="1"/>
        <w:shd w:val="clear" w:color="auto" w:fill="95B3D7" w:themeFill="accent1" w:themeFillTint="99"/>
        <w:spacing w:beforeLines="100" w:before="240" w:afterLines="100" w:after="240"/>
      </w:pPr>
      <w:r w:rsidRPr="00BD3383">
        <w:t>蘇澳鎮</w:t>
      </w:r>
    </w:p>
    <w:p w:rsidR="00F04E79" w:rsidRPr="00C11580" w:rsidRDefault="00F04E79" w:rsidP="00C11580">
      <w:pPr>
        <w:pStyle w:val="2"/>
        <w:spacing w:after="0"/>
        <w:ind w:rightChars="500" w:right="1200"/>
        <w:rPr>
          <w:sz w:val="22"/>
          <w:szCs w:val="22"/>
        </w:rPr>
      </w:pPr>
      <w:r w:rsidRPr="00C11580">
        <w:rPr>
          <w:rFonts w:hint="eastAsia"/>
          <w:sz w:val="22"/>
          <w:szCs w:val="22"/>
        </w:rPr>
        <w:t>武荖林泉</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武荖溪位於冬山鄉、蘇澳鎮交界處，是由東、西兩股溪水匯流而成，全長約24公里。早期先民以為溪谷含有沙金，很多人曾湧入淘金，耗盡家財，結果鍛羽而歸，以台</w:t>
      </w:r>
      <w:r w:rsidRPr="00CE6074">
        <w:rPr>
          <w:rFonts w:ascii="微軟正黑體" w:eastAsia="微軟正黑體" w:hAnsi="微軟正黑體" w:hint="eastAsia"/>
          <w:sz w:val="16"/>
          <w:szCs w:val="16"/>
        </w:rPr>
        <w:lastRenderedPageBreak/>
        <w:t>語發音，稱之「武荖坑」。民俗諺語中更有所謂的「武荖坑大粒石鼓；阿兼城水查某」的稱謂。武荖溪谷林木茂盛、清流激湍、怪石嶙峋、曲徑蜿蜒、泉水甘醇，素有「武荖林泉」美譽，也是新「蘭陽八景」之一。區內草坡翠綠，溪中有數座攔砂壩，形成幾道小瀑布</w:t>
      </w:r>
      <w:r w:rsidR="002C0E9C">
        <w:rPr>
          <w:rFonts w:ascii="微軟正黑體" w:eastAsia="微軟正黑體" w:hAnsi="微軟正黑體"/>
          <w:sz w:val="16"/>
          <w:szCs w:val="16"/>
        </w:rPr>
        <w:fldChar w:fldCharType="begin"/>
      </w:r>
      <w:r w:rsidR="002C0E9C">
        <w:instrText xml:space="preserve"> XE "</w:instrText>
      </w:r>
      <w:r w:rsidR="002C0E9C" w:rsidRPr="00582624">
        <w:rPr>
          <w:rFonts w:ascii="微軟正黑體" w:eastAsia="微軟正黑體" w:hAnsi="微軟正黑體" w:hint="eastAsia"/>
          <w:sz w:val="16"/>
          <w:szCs w:val="16"/>
        </w:rPr>
        <w:instrText>瀑布</w:instrText>
      </w:r>
      <w:r w:rsidR="002C0E9C">
        <w:instrText>" \y "</w:instrText>
      </w:r>
      <w:r w:rsidR="002C0E9C">
        <w:instrText>ㄆㄨ</w:instrText>
      </w:r>
      <w:r w:rsidR="002C0E9C">
        <w:instrText>ˋ</w:instrText>
      </w:r>
      <w:r w:rsidR="002C0E9C">
        <w:instrText>ㄅㄨ</w:instrText>
      </w:r>
      <w:r w:rsidR="002C0E9C">
        <w:instrText xml:space="preserve">ˋ" </w:instrText>
      </w:r>
      <w:r w:rsidR="002C0E9C">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清流碧湍，更增幽靜舒爽。其間溪水平緩，水位不深，最適合戲水、抓蝦、泛舟等活動，較深水潭處，盛產溪哥、石貼魚，是溪釣的理想地點。溪流兩側，茂林叢叢，入目皆綠，自然景觀優美，生態環境豐富，尤以鳥類和蝴蝶最能引入入勝，溯溪同時兼能賞鳥和賞蝶，一舉數得。縣政府已規劃本區成為大型露營區，並於八十五年八月八日啟用。今後，必是宜蘭人戲水露營的熱門去處，也是戶外踏青兼做自然生態教室的絕佳場所。</w:t>
      </w:r>
    </w:p>
    <w:p w:rsidR="00F04E79" w:rsidRPr="00C11580" w:rsidRDefault="00F04E79" w:rsidP="00C11580">
      <w:pPr>
        <w:pStyle w:val="2"/>
        <w:spacing w:after="0"/>
        <w:ind w:rightChars="500" w:right="1200"/>
        <w:rPr>
          <w:sz w:val="22"/>
          <w:szCs w:val="22"/>
        </w:rPr>
      </w:pPr>
      <w:r w:rsidRPr="00C11580">
        <w:rPr>
          <w:rFonts w:hint="eastAsia"/>
          <w:sz w:val="22"/>
          <w:szCs w:val="22"/>
        </w:rPr>
        <w:t>蘇澳冷泉</w:t>
      </w:r>
      <w:r w:rsidR="002C0E9C">
        <w:rPr>
          <w:sz w:val="22"/>
          <w:szCs w:val="22"/>
        </w:rPr>
        <w:fldChar w:fldCharType="begin"/>
      </w:r>
      <w:r w:rsidR="002C0E9C">
        <w:instrText xml:space="preserve"> XE "</w:instrText>
      </w:r>
      <w:r w:rsidR="002C0E9C" w:rsidRPr="0091703F">
        <w:rPr>
          <w:rFonts w:hint="eastAsia"/>
          <w:sz w:val="16"/>
          <w:szCs w:val="16"/>
        </w:rPr>
        <w:instrText>冷泉</w:instrText>
      </w:r>
      <w:r w:rsidR="002C0E9C">
        <w:instrText>" \y "ㄌㄥˇㄑㄩㄢ</w:instrText>
      </w:r>
      <w:r w:rsidR="002C0E9C">
        <w:lastRenderedPageBreak/>
        <w:instrText xml:space="preserve">ˊ" </w:instrText>
      </w:r>
      <w:r w:rsidR="002C0E9C">
        <w:rPr>
          <w:sz w:val="22"/>
          <w:szCs w:val="22"/>
        </w:rPr>
        <w:fldChar w:fldCharType="end"/>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號稱天下第一泉的蘇澳冷泉</w:t>
      </w:r>
      <w:r w:rsidR="002C0E9C">
        <w:rPr>
          <w:rFonts w:ascii="微軟正黑體" w:eastAsia="微軟正黑體" w:hAnsi="微軟正黑體"/>
          <w:sz w:val="16"/>
          <w:szCs w:val="16"/>
        </w:rPr>
        <w:fldChar w:fldCharType="begin"/>
      </w:r>
      <w:r w:rsidR="002C0E9C">
        <w:instrText xml:space="preserve"> XE "</w:instrText>
      </w:r>
      <w:r w:rsidR="002C0E9C" w:rsidRPr="0091703F">
        <w:rPr>
          <w:rFonts w:ascii="微軟正黑體" w:eastAsia="微軟正黑體" w:hAnsi="微軟正黑體" w:hint="eastAsia"/>
          <w:sz w:val="16"/>
          <w:szCs w:val="16"/>
        </w:rPr>
        <w:instrText>冷泉</w:instrText>
      </w:r>
      <w:r w:rsidR="002C0E9C">
        <w:instrText>" \y "</w:instrText>
      </w:r>
      <w:r w:rsidR="002C0E9C">
        <w:instrText>ㄌㄥ</w:instrText>
      </w:r>
      <w:r w:rsidR="002C0E9C">
        <w:instrText>ˇ</w:instrText>
      </w:r>
      <w:r w:rsidR="002C0E9C">
        <w:instrText>ㄑㄩㄢ</w:instrText>
      </w:r>
      <w:r w:rsidR="002C0E9C">
        <w:instrText xml:space="preserve">ˊ" </w:instrText>
      </w:r>
      <w:r w:rsidR="002C0E9C">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是相當特別的，尤其是像這般清澈潔淨的更少，冷泉的形成必須有豐沛的地下水及石灰鈣岩層，而蘇澳正好兼具宜蘭豐沛的雨量和蘇澳當地厚實的石灰岩層。蘇澳冷泉區是一處相當特殊的景點位在中原路和冷泉路一帶，1928年由日人發現。目前冷泉浴室有兩處，一在蘇澳的冷泉區，內部設有男女露天大眾池和個人浴池；另一處就是阿里史橋附近，分兒童戲水區及男女兩池，免費供當地居民使用，遊客酌收清潔費用，其餘空地規劃成休閒公園</w:t>
      </w:r>
      <w:r w:rsidR="002C0E9C">
        <w:rPr>
          <w:rFonts w:ascii="微軟正黑體" w:eastAsia="微軟正黑體" w:hAnsi="微軟正黑體"/>
          <w:sz w:val="16"/>
          <w:szCs w:val="16"/>
        </w:rPr>
        <w:fldChar w:fldCharType="begin"/>
      </w:r>
      <w:r w:rsidR="002C0E9C">
        <w:instrText xml:space="preserve"> XE "</w:instrText>
      </w:r>
      <w:r w:rsidR="002C0E9C" w:rsidRPr="00455C68">
        <w:rPr>
          <w:rFonts w:ascii="微軟正黑體" w:eastAsia="微軟正黑體" w:hAnsi="微軟正黑體" w:hint="eastAsia"/>
          <w:sz w:val="16"/>
          <w:szCs w:val="16"/>
        </w:rPr>
        <w:instrText>公園</w:instrText>
      </w:r>
      <w:r w:rsidR="002C0E9C">
        <w:instrText>" \y "</w:instrText>
      </w:r>
      <w:r w:rsidR="002C0E9C">
        <w:instrText>ㄍㄨㄥㄩㄢ</w:instrText>
      </w:r>
      <w:r w:rsidR="002C0E9C">
        <w:instrText xml:space="preserve">ˊ" </w:instrText>
      </w:r>
      <w:r w:rsidR="002C0E9C">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蘇澳冷泉與礁溪溫泉，是宜蘭縣境中深藏地下的兩塊瑰寶，希望大家都能珍愛這份世間少有的天然瑰寶。剛下冷泉時不禁會哆嗦，但不到5分鐘，便會覺得渾身發熱，且由池底不斷冒出潔細的氣泡沾滿全身，彷彿浸泡在無糖的汽水裡，十足有趣。據說沐浴其中可治皮膚病，飲用則對腸</w:t>
      </w:r>
      <w:r w:rsidRPr="00CE6074">
        <w:rPr>
          <w:rFonts w:ascii="微軟正黑體" w:eastAsia="微軟正黑體" w:hAnsi="微軟正黑體" w:hint="eastAsia"/>
          <w:sz w:val="16"/>
          <w:szCs w:val="16"/>
        </w:rPr>
        <w:lastRenderedPageBreak/>
        <w:t>胃具有醫療效果。奇異的冷泉，你一定要來親身體驗。此外，由於冷泉水質清澈甘美且富含大量的二氧化碳，是低於攝氐22度的「低溫礦泉」，為東南亞獨一無二的特有資源，又因冷泉含大量二氧化碳，曾設廠生產冷泉彈珠汽水，稱為「那姆內」，與用冷泉調製出來的「羊羹」，成為蘇澳兩大特產。</w:t>
      </w:r>
    </w:p>
    <w:p w:rsidR="00F04E79" w:rsidRPr="00C11580" w:rsidRDefault="00F04E79" w:rsidP="00C11580">
      <w:pPr>
        <w:pStyle w:val="2"/>
        <w:spacing w:after="0"/>
        <w:ind w:rightChars="500" w:right="1200"/>
        <w:rPr>
          <w:sz w:val="22"/>
          <w:szCs w:val="22"/>
        </w:rPr>
      </w:pPr>
      <w:r w:rsidRPr="00C11580">
        <w:rPr>
          <w:rFonts w:hint="eastAsia"/>
          <w:sz w:val="22"/>
          <w:szCs w:val="22"/>
        </w:rPr>
        <w:t>南方澳</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南方澳是東台灣最大的陸連島，與蘇澳港相通，地勢天成。外海的黑潮行經之處洄游魚類豐富，形成漁場。來自各地的討海郎，在此發展出漁村文化。原名駝橋的跨港大橋，1998年通車，成為新地標。</w:t>
      </w:r>
    </w:p>
    <w:p w:rsidR="00F04E79" w:rsidRPr="00C11580" w:rsidRDefault="00F04E79" w:rsidP="00C11580">
      <w:pPr>
        <w:pStyle w:val="2"/>
        <w:spacing w:after="0"/>
        <w:ind w:rightChars="500" w:right="1200"/>
        <w:rPr>
          <w:sz w:val="22"/>
          <w:szCs w:val="22"/>
        </w:rPr>
      </w:pPr>
      <w:r w:rsidRPr="00C11580">
        <w:rPr>
          <w:rFonts w:hint="eastAsia"/>
          <w:sz w:val="22"/>
          <w:szCs w:val="22"/>
        </w:rPr>
        <w:t>白米木屐館</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白米木屐館位於永春路白米社區發展協會的二樓一角，現在的展品以白米人製作的各色木屐為主，其中包括曾獲台灣手工藝獎的木屐作品。此外，對各式傳統木屐的樣式、用材與製作方法等，皆以圖文與實物詳盡解說。</w:t>
      </w:r>
    </w:p>
    <w:p w:rsidR="00F04E79" w:rsidRPr="00C11580" w:rsidRDefault="00F04E79" w:rsidP="00C11580">
      <w:pPr>
        <w:pStyle w:val="2"/>
        <w:spacing w:after="0"/>
        <w:ind w:rightChars="500" w:right="1200"/>
        <w:rPr>
          <w:sz w:val="22"/>
          <w:szCs w:val="22"/>
        </w:rPr>
      </w:pPr>
      <w:r w:rsidRPr="00C11580">
        <w:rPr>
          <w:rFonts w:hint="eastAsia"/>
          <w:sz w:val="22"/>
          <w:szCs w:val="22"/>
        </w:rPr>
        <w:lastRenderedPageBreak/>
        <w:t>豆腐岬</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豆腐岬位於南方澳漁港東側，係由陸連島和沙洲連貫而成的，又稱沙頸岬，海岬岩礁呈豆腐狀，故稱「豆腐岬」。原本被規劃為漁港專用航港，卻在南方澳東側的防波堤完工後，其地形成為一處半封閉的弧形，凹槽底部的海灘，成了附近居民嬉水的好地點，遂決定要在此興建海水浴場，進而擴充成為一座可戲水、烤肉、郊遊、海釣的天然樂園。鄰近的菜刀嶺，常有釣客徜徉其間，攀登俯瞰附近海岸風光，堪稱「別有洞天」。豆腐岬範圍較大，海岸步道自西北而東南，規畫成連接沿梯區、長亭觀景休憩區、入口廣場區、海灘活動區和防波堤防區等，灣口裝有攔截網、水域潔淨，夏日浪小波靜，適合戲水、浮潛、晨泳、郊遊等活動。日出景色優美，迎面東向，水天相連，晨起旭昇，霞光波景，劃破夜空，而夕陽餘暈，漁帆歸航，也構成一幅瑰奇炫麗美景，是談心訴情的絕佳去處，若想讓海風拂面，迎接朝日初昇的人，此處絕對是個不可錯過的地點。</w:t>
      </w:r>
    </w:p>
    <w:p w:rsidR="00F04E79" w:rsidRPr="00BD3383" w:rsidRDefault="00F04E79" w:rsidP="00DB7B70">
      <w:pPr>
        <w:pStyle w:val="1"/>
        <w:shd w:val="clear" w:color="auto" w:fill="95B3D7" w:themeFill="accent1" w:themeFillTint="99"/>
        <w:spacing w:beforeLines="100" w:before="240" w:afterLines="100" w:after="240"/>
      </w:pPr>
      <w:r w:rsidRPr="00BD3383">
        <w:lastRenderedPageBreak/>
        <w:t>南澳鄉</w:t>
      </w:r>
    </w:p>
    <w:p w:rsidR="00F04E79" w:rsidRPr="00C11580" w:rsidRDefault="00F04E79" w:rsidP="00C11580">
      <w:pPr>
        <w:pStyle w:val="2"/>
        <w:spacing w:after="0"/>
        <w:ind w:rightChars="500" w:right="1200"/>
        <w:rPr>
          <w:sz w:val="22"/>
          <w:szCs w:val="22"/>
        </w:rPr>
      </w:pPr>
      <w:r w:rsidRPr="00C11580">
        <w:rPr>
          <w:rFonts w:hint="eastAsia"/>
          <w:sz w:val="22"/>
          <w:szCs w:val="22"/>
        </w:rPr>
        <w:t>原生植物園</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原生植物區之籌設起緣於八十四年七月南澳工作站新建辦公室之遷建計畫，將原樟樹造林地闢建為植物標本園，園區面積八點九九公頃，平均海拔二十五公尺，地勢平坦。本園區設置之目的除欲使教育訓練、解說功能及森林與生活密切結合在一起外，同時並期許能使南澳地區的民眾認識台灣本土植物，體認森林生態的重要性，進而達到保林愛林之目標。園區以郝欽森分類系統規劃園區植物栽植，目前種類計有，類植物一科二種，裸子植物八科十九種，被子植物五十八科一百六十八種，其中竹類植物就占了二十四種，水生植物十二科十五種，合計七十九科二百零四種，以木本植物為主，藤本、草本為輔。裸子植物包括有，台灣杉、台灣肖楠、柳杉、台灣扁柏以及紅繪等針葉樹主要造林樹種﹔被子植物，木蘭科、薔薇、樟科、殼斗科、杜鵑科等植物﹔竹類植</w:t>
      </w:r>
      <w:r w:rsidRPr="00CE6074">
        <w:rPr>
          <w:rFonts w:ascii="微軟正黑體" w:eastAsia="微軟正黑體" w:hAnsi="微軟正黑體" w:hint="eastAsia"/>
          <w:sz w:val="16"/>
          <w:szCs w:val="16"/>
        </w:rPr>
        <w:lastRenderedPageBreak/>
        <w:t>物，桂竹、綠竹、莿竹、蓬萊竹、葫蘆竹等二十餘種。</w:t>
      </w:r>
    </w:p>
    <w:p w:rsidR="00F04E79" w:rsidRPr="00C11580" w:rsidRDefault="00F04E79" w:rsidP="00C11580">
      <w:pPr>
        <w:pStyle w:val="2"/>
        <w:spacing w:after="0"/>
        <w:ind w:rightChars="500" w:right="1200"/>
        <w:rPr>
          <w:sz w:val="22"/>
          <w:szCs w:val="22"/>
        </w:rPr>
      </w:pPr>
      <w:r w:rsidRPr="00C11580">
        <w:rPr>
          <w:rFonts w:hint="eastAsia"/>
          <w:sz w:val="22"/>
          <w:szCs w:val="22"/>
        </w:rPr>
        <w:t>神秘湖</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神祕湖又稱鬼湖，位於南澳鄉金洋村重山之內。從金洋部落換乘吉普車，沿產業道路爬坡前進到登山口，車程需耗一小時半以上。山路遙遠崎嶇，極富原始風味，是喜愛探險的山友們，不可多得的尋幽探勝地。該湖海拔約1000公尺，屬高山封閉湖泊之一。也是珍貴的湖泊溼生演替觀測站。湖域約長200公尺，寬約100公尺，湖畔滿佈水苔，覆蓋了大半的水面。站在入口處，可見水鴨漫游湖面，湖水清澈見底，湖內有各種水生動物，如螃蟹、田螺、泥鰍、蝌蚪等，亦有稀有植物如細葉眼子菜、東亞黑三稜、水社柳等，岸邊也時有松鼠、山羊、羌、山鼠等野生動物出沒。湖岸四處蔓生原始闊葉林，不少候鳥棲息其間，計鳥類60餘種、蝶類約200餘種，是賞鳥觀景的絕佳地點。惟因受地形及氣候因素影響，水域逐年縮小，漸似大沼澤，頗具蠻荒神祕的氣息。故</w:t>
      </w:r>
      <w:r w:rsidRPr="00CE6074">
        <w:rPr>
          <w:rFonts w:ascii="微軟正黑體" w:eastAsia="微軟正黑體" w:hAnsi="微軟正黑體" w:hint="eastAsia"/>
          <w:sz w:val="16"/>
          <w:szCs w:val="16"/>
        </w:rPr>
        <w:lastRenderedPageBreak/>
        <w:t>極為適宜嘗試推廣教育及生態保育等知性之旅。</w:t>
      </w:r>
    </w:p>
    <w:p w:rsidR="00F04E79" w:rsidRPr="00C11580" w:rsidRDefault="00F04E79" w:rsidP="00C11580">
      <w:pPr>
        <w:pStyle w:val="2"/>
        <w:spacing w:after="0"/>
        <w:ind w:rightChars="500" w:right="1200"/>
        <w:rPr>
          <w:sz w:val="22"/>
          <w:szCs w:val="22"/>
        </w:rPr>
      </w:pPr>
      <w:r w:rsidRPr="00C11580">
        <w:rPr>
          <w:rFonts w:hint="eastAsia"/>
          <w:sz w:val="22"/>
          <w:szCs w:val="22"/>
        </w:rPr>
        <w:t>澳花瀑布</w:t>
      </w:r>
      <w:r w:rsidR="002C0E9C">
        <w:rPr>
          <w:sz w:val="22"/>
          <w:szCs w:val="22"/>
        </w:rPr>
        <w:fldChar w:fldCharType="begin"/>
      </w:r>
      <w:r w:rsidR="002C0E9C">
        <w:instrText xml:space="preserve"> XE "</w:instrText>
      </w:r>
      <w:r w:rsidR="002C0E9C" w:rsidRPr="00582624">
        <w:rPr>
          <w:rFonts w:hint="eastAsia"/>
          <w:sz w:val="16"/>
          <w:szCs w:val="16"/>
        </w:rPr>
        <w:instrText>瀑布</w:instrText>
      </w:r>
      <w:r w:rsidR="002C0E9C">
        <w:instrText xml:space="preserve">" \y "ㄆㄨˋㄅㄨˋ" </w:instrText>
      </w:r>
      <w:r w:rsidR="002C0E9C">
        <w:rPr>
          <w:sz w:val="22"/>
          <w:szCs w:val="22"/>
        </w:rPr>
        <w:fldChar w:fldCharType="end"/>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澳花瀑布</w:t>
      </w:r>
      <w:r w:rsidR="002C0E9C">
        <w:rPr>
          <w:rFonts w:ascii="微軟正黑體" w:eastAsia="微軟正黑體" w:hAnsi="微軟正黑體"/>
          <w:sz w:val="16"/>
          <w:szCs w:val="16"/>
        </w:rPr>
        <w:fldChar w:fldCharType="begin"/>
      </w:r>
      <w:r w:rsidR="002C0E9C">
        <w:instrText xml:space="preserve"> XE "</w:instrText>
      </w:r>
      <w:r w:rsidR="002C0E9C" w:rsidRPr="00582624">
        <w:rPr>
          <w:rFonts w:ascii="微軟正黑體" w:eastAsia="微軟正黑體" w:hAnsi="微軟正黑體" w:hint="eastAsia"/>
          <w:sz w:val="16"/>
          <w:szCs w:val="16"/>
        </w:rPr>
        <w:instrText>瀑布</w:instrText>
      </w:r>
      <w:r w:rsidR="002C0E9C">
        <w:instrText>" \y "</w:instrText>
      </w:r>
      <w:r w:rsidR="002C0E9C">
        <w:instrText>ㄆㄨ</w:instrText>
      </w:r>
      <w:r w:rsidR="002C0E9C">
        <w:instrText>ˋ</w:instrText>
      </w:r>
      <w:r w:rsidR="002C0E9C">
        <w:instrText>ㄅㄨ</w:instrText>
      </w:r>
      <w:r w:rsidR="002C0E9C">
        <w:instrText xml:space="preserve">ˋ" </w:instrText>
      </w:r>
      <w:r w:rsidR="002C0E9C">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位於澳花村西北方六公里的山谷中，由於未完全開發，益見渾然天成的壯美之姿。瀑布區三面環山，岩石嶙峋壁立，瀑布便裂石從上直瀉，聲勢轟隆如雷，其豐沛的水量，便形成一處長約80公尺寬約60公尺的深潭，水質清澈甘美，又有魚蝦悠游，是一處適合全家出遊的好所在。由於南澳鄉多山地，所以除了澳花瀑布外，還有多處景觀優美的瀑布可做遊賞，例如景致幽隱的觀音瀑布、縹緲如絹的谷風瀑布等，不妨來趟瀑布之旅，想必定能洗滌心中塊壘，神清氣明。</w:t>
      </w:r>
    </w:p>
    <w:p w:rsidR="00F04E79" w:rsidRPr="00BD3383" w:rsidRDefault="00F04E79" w:rsidP="00DB7B70">
      <w:pPr>
        <w:pStyle w:val="1"/>
        <w:shd w:val="clear" w:color="auto" w:fill="95B3D7" w:themeFill="accent1" w:themeFillTint="99"/>
        <w:spacing w:beforeLines="100" w:before="240" w:afterLines="100" w:after="240"/>
      </w:pPr>
      <w:r w:rsidRPr="00BD3383">
        <w:lastRenderedPageBreak/>
        <w:t>大同鄉</w:t>
      </w:r>
    </w:p>
    <w:p w:rsidR="00F04E79" w:rsidRPr="00C11580" w:rsidRDefault="00F04E79" w:rsidP="00C11580">
      <w:pPr>
        <w:pStyle w:val="2"/>
        <w:spacing w:after="0"/>
        <w:ind w:rightChars="500" w:right="1200"/>
        <w:rPr>
          <w:sz w:val="22"/>
          <w:szCs w:val="22"/>
        </w:rPr>
      </w:pPr>
      <w:r w:rsidRPr="00C11580">
        <w:rPr>
          <w:rFonts w:hint="eastAsia"/>
          <w:sz w:val="22"/>
          <w:szCs w:val="22"/>
        </w:rPr>
        <w:t>仁澤溫泉</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仁澤位於大同鄉土場村的青山翠谷中，原為太平山旭澤索道的起站，海拔約500公尺，為太平山森林遊樂區</w:t>
      </w:r>
      <w:r w:rsidR="002C0E9C">
        <w:rPr>
          <w:rFonts w:ascii="微軟正黑體" w:eastAsia="微軟正黑體" w:hAnsi="微軟正黑體"/>
          <w:sz w:val="16"/>
          <w:szCs w:val="16"/>
        </w:rPr>
        <w:fldChar w:fldCharType="begin"/>
      </w:r>
      <w:r w:rsidR="002C0E9C">
        <w:instrText xml:space="preserve"> XE "</w:instrText>
      </w:r>
      <w:r w:rsidR="002C0E9C" w:rsidRPr="00905855">
        <w:rPr>
          <w:rFonts w:ascii="微軟正黑體" w:eastAsia="微軟正黑體" w:hAnsi="微軟正黑體" w:hint="eastAsia"/>
          <w:sz w:val="16"/>
          <w:szCs w:val="16"/>
        </w:rPr>
        <w:instrText>遊樂區</w:instrText>
      </w:r>
      <w:r w:rsidR="002C0E9C">
        <w:instrText>" \y "</w:instrText>
      </w:r>
      <w:r w:rsidR="002C0E9C">
        <w:instrText>ㄧㄡ</w:instrText>
      </w:r>
      <w:r w:rsidR="002C0E9C">
        <w:instrText>ˊ</w:instrText>
      </w:r>
      <w:r w:rsidR="002C0E9C">
        <w:instrText>ㄌㄜ</w:instrText>
      </w:r>
      <w:r w:rsidR="002C0E9C">
        <w:instrText>ˋ</w:instrText>
      </w:r>
      <w:r w:rsidR="002C0E9C">
        <w:instrText>ㄑㄩ</w:instrText>
      </w:r>
      <w:r w:rsidR="002C0E9C">
        <w:instrText xml:space="preserve">" </w:instrText>
      </w:r>
      <w:r w:rsidR="002C0E9C">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的重要據點之一，也是自然生態極為豐富的景點，在此舉目眺望，空中飛翔、林間棲息、或溪中浮游的飛禽魚蝦，種類繁多，彌足珍貴。仁澤溫泉在日治時代稱為旭澤溫泉或「鳩澤溫泉」，溫泉浴場極為簡陋。戰後，蘭陽林區管理處接管，重新整建，改名為「仁澤溫泉」。溫泉源頭在後面山麓，由山石中流出，溫度頗高，經常在攝氏95度以上，屬碳酸鈣泉，水質無色無臭，浴後有滑膩之感，非常舒暢，並可治癒皮膚病。仁澤除溫泉外，因位於深山幽谷中，周圍山巒青翠，花香鳥語，引人入勝。在闊葉林的林蔭中，踏上步道，登入森林樂園，可盡情享受森林浴。沿途所見之森林鳥類有紅嘴黑鵯、白頭</w:t>
      </w:r>
      <w:r w:rsidRPr="00CE6074">
        <w:rPr>
          <w:rFonts w:ascii="微軟正黑體" w:eastAsia="微軟正黑體" w:hAnsi="微軟正黑體" w:hint="eastAsia"/>
          <w:sz w:val="16"/>
          <w:szCs w:val="16"/>
        </w:rPr>
        <w:lastRenderedPageBreak/>
        <w:t>翁及台灣藍鵲（長尾山娘）等，於溪流邊出沒的則有翠鳥、鉛色水鴨、台灣紫鴨、河烏及白鶺鴒等，鳥鳴吱啾，加上多望溪蜿蜒穿越，水潔見底，清涼無比，亦為露營、野餐之勝地。仁澤溫泉不但會讓人洗後皮膚有光滑柔細之感，且絲毫不黏膩，被譽為「溫泉中的溫泉」，更因溫泉水也有治療皮膚病、胃病的功效，因而慕名前來者眾多。近年來，礁溪農會發展溫泉蔬菜、溫泉礦水、溫泉養殖，將溫泉用途，發揮盡致，為農村經濟提供了新財源，同時也促進了觀光事業。</w:t>
      </w:r>
    </w:p>
    <w:p w:rsidR="00F04E79" w:rsidRPr="00C11580" w:rsidRDefault="00F04E79" w:rsidP="00C11580">
      <w:pPr>
        <w:pStyle w:val="2"/>
        <w:spacing w:after="0"/>
        <w:ind w:rightChars="500" w:right="1200"/>
        <w:rPr>
          <w:sz w:val="22"/>
          <w:szCs w:val="22"/>
        </w:rPr>
      </w:pPr>
      <w:r w:rsidRPr="00C11580">
        <w:rPr>
          <w:rFonts w:hint="eastAsia"/>
          <w:sz w:val="22"/>
          <w:szCs w:val="22"/>
        </w:rPr>
        <w:t>太平山森林遊樂區</w:t>
      </w:r>
      <w:r w:rsidR="002C0E9C">
        <w:rPr>
          <w:sz w:val="22"/>
          <w:szCs w:val="22"/>
        </w:rPr>
        <w:fldChar w:fldCharType="begin"/>
      </w:r>
      <w:r w:rsidR="002C0E9C">
        <w:instrText xml:space="preserve"> XE "</w:instrText>
      </w:r>
      <w:r w:rsidR="002C0E9C" w:rsidRPr="00905855">
        <w:rPr>
          <w:rFonts w:hint="eastAsia"/>
          <w:sz w:val="16"/>
          <w:szCs w:val="16"/>
        </w:rPr>
        <w:instrText>遊樂區</w:instrText>
      </w:r>
      <w:r w:rsidR="002C0E9C">
        <w:instrText xml:space="preserve">" \y "ㄧㄡˊㄌㄜˋㄑㄩ" </w:instrText>
      </w:r>
      <w:r w:rsidR="002C0E9C">
        <w:rPr>
          <w:sz w:val="22"/>
          <w:szCs w:val="22"/>
        </w:rPr>
        <w:fldChar w:fldCharType="end"/>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太平山雄峙於大同鄉境，標高1950公尺，是北台灣著名的賞雪、避暑勝地。太平山四季常罩雲霧，宛如銀海。又因孤聳於群峰間，山勢磅礡，秀麗清峻，每當天氣晴朗之際，遙望桃山、大霸尖山、大霸聖稜、南湖大山諸高峰，歷歷如在眼前，而四季繚繞</w:t>
      </w:r>
      <w:r w:rsidRPr="00CE6074">
        <w:rPr>
          <w:rFonts w:ascii="微軟正黑體" w:eastAsia="微軟正黑體" w:hAnsi="微軟正黑體" w:hint="eastAsia"/>
          <w:sz w:val="16"/>
          <w:szCs w:val="16"/>
        </w:rPr>
        <w:lastRenderedPageBreak/>
        <w:t>的雲霧，即所謂「太平雲海」，更是迷人絕景。從日治時代到戰後，先後入選為「台灣十二勝」及「新蘭陽八景」，可見其景致特佳，歷久仍新。由於山勢高聳，太平山林場原是台灣三大林場之一，作業面積達五萬多公頃，其中又以檜木、扁柏等珍貴樹種占大多數，自1914年開採至今，但是因為人為因素及規劃不當，導致林場衰落，1982年結束所有砍伐作業，經營方針改為造林、防洪及森林遊樂區</w:t>
      </w:r>
      <w:r w:rsidR="002C0E9C">
        <w:rPr>
          <w:rFonts w:ascii="微軟正黑體" w:eastAsia="微軟正黑體" w:hAnsi="微軟正黑體"/>
          <w:sz w:val="16"/>
          <w:szCs w:val="16"/>
        </w:rPr>
        <w:fldChar w:fldCharType="begin"/>
      </w:r>
      <w:r w:rsidR="002C0E9C">
        <w:instrText xml:space="preserve"> XE "</w:instrText>
      </w:r>
      <w:r w:rsidR="002C0E9C" w:rsidRPr="00905855">
        <w:rPr>
          <w:rFonts w:ascii="微軟正黑體" w:eastAsia="微軟正黑體" w:hAnsi="微軟正黑體" w:hint="eastAsia"/>
          <w:sz w:val="16"/>
          <w:szCs w:val="16"/>
        </w:rPr>
        <w:instrText>遊樂區</w:instrText>
      </w:r>
      <w:r w:rsidR="002C0E9C">
        <w:instrText>" \y "</w:instrText>
      </w:r>
      <w:r w:rsidR="002C0E9C">
        <w:instrText>ㄧㄡ</w:instrText>
      </w:r>
      <w:r w:rsidR="002C0E9C">
        <w:instrText>ˊ</w:instrText>
      </w:r>
      <w:r w:rsidR="002C0E9C">
        <w:instrText>ㄌㄜ</w:instrText>
      </w:r>
      <w:r w:rsidR="002C0E9C">
        <w:instrText>ˋ</w:instrText>
      </w:r>
      <w:r w:rsidR="002C0E9C">
        <w:instrText>ㄑㄩ</w:instrText>
      </w:r>
      <w:r w:rsidR="002C0E9C">
        <w:instrText xml:space="preserve">" </w:instrText>
      </w:r>
      <w:r w:rsidR="002C0E9C">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的規劃，蛻變為馳名的太平山森林遊樂區。本園區占地一萬多公頃，主要包括仁澤溫泉、蘭台苗圃、原始森林公園</w:t>
      </w:r>
      <w:r w:rsidR="002C0E9C">
        <w:rPr>
          <w:rFonts w:ascii="微軟正黑體" w:eastAsia="微軟正黑體" w:hAnsi="微軟正黑體"/>
          <w:sz w:val="16"/>
          <w:szCs w:val="16"/>
        </w:rPr>
        <w:fldChar w:fldCharType="begin"/>
      </w:r>
      <w:r w:rsidR="002C0E9C">
        <w:instrText xml:space="preserve"> XE "</w:instrText>
      </w:r>
      <w:r w:rsidR="002C0E9C" w:rsidRPr="00455C68">
        <w:rPr>
          <w:rFonts w:ascii="微軟正黑體" w:eastAsia="微軟正黑體" w:hAnsi="微軟正黑體" w:hint="eastAsia"/>
          <w:sz w:val="16"/>
          <w:szCs w:val="16"/>
        </w:rPr>
        <w:instrText>公園</w:instrText>
      </w:r>
      <w:r w:rsidR="002C0E9C">
        <w:instrText>" \y "</w:instrText>
      </w:r>
      <w:r w:rsidR="002C0E9C">
        <w:instrText>ㄍㄨㄥㄩㄢ</w:instrText>
      </w:r>
      <w:r w:rsidR="002C0E9C">
        <w:instrText xml:space="preserve">ˊ" </w:instrText>
      </w:r>
      <w:r w:rsidR="002C0E9C">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、獨立山野生動物保護區、翠峰湖等風景點，呈現各種不同面貌，供人觀賞。由於豐富的植物、動物和地形景觀，呈現各異的自然風貌。</w:t>
      </w:r>
    </w:p>
    <w:p w:rsidR="00F04E79" w:rsidRPr="00C11580" w:rsidRDefault="00F04E79" w:rsidP="00C11580">
      <w:pPr>
        <w:pStyle w:val="2"/>
        <w:spacing w:after="0"/>
        <w:ind w:rightChars="500" w:right="1200"/>
        <w:rPr>
          <w:sz w:val="22"/>
          <w:szCs w:val="22"/>
        </w:rPr>
      </w:pPr>
      <w:r w:rsidRPr="00C11580">
        <w:rPr>
          <w:rFonts w:hint="eastAsia"/>
          <w:sz w:val="22"/>
          <w:szCs w:val="22"/>
        </w:rPr>
        <w:t>翠峰湖</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翠峰湖位於太平山與大元山之間，標高1900公尺，湖面廣達20公頃，是臺灣最大</w:t>
      </w:r>
      <w:r w:rsidRPr="00CE6074">
        <w:rPr>
          <w:rFonts w:ascii="微軟正黑體" w:eastAsia="微軟正黑體" w:hAnsi="微軟正黑體" w:hint="eastAsia"/>
          <w:sz w:val="16"/>
          <w:szCs w:val="16"/>
        </w:rPr>
        <w:lastRenderedPageBreak/>
        <w:t>的高山湖泊之一。太平山森林遊樂區</w:t>
      </w:r>
      <w:r w:rsidR="002C0E9C">
        <w:rPr>
          <w:rFonts w:ascii="微軟正黑體" w:eastAsia="微軟正黑體" w:hAnsi="微軟正黑體"/>
          <w:sz w:val="16"/>
          <w:szCs w:val="16"/>
        </w:rPr>
        <w:fldChar w:fldCharType="begin"/>
      </w:r>
      <w:r w:rsidR="002C0E9C">
        <w:instrText xml:space="preserve"> XE "</w:instrText>
      </w:r>
      <w:r w:rsidR="002C0E9C" w:rsidRPr="00905855">
        <w:rPr>
          <w:rFonts w:ascii="微軟正黑體" w:eastAsia="微軟正黑體" w:hAnsi="微軟正黑體" w:hint="eastAsia"/>
          <w:sz w:val="16"/>
          <w:szCs w:val="16"/>
        </w:rPr>
        <w:instrText>遊樂區</w:instrText>
      </w:r>
      <w:r w:rsidR="002C0E9C">
        <w:instrText>" \y "</w:instrText>
      </w:r>
      <w:r w:rsidR="002C0E9C">
        <w:instrText>ㄧㄡ</w:instrText>
      </w:r>
      <w:r w:rsidR="002C0E9C">
        <w:instrText>ˊ</w:instrText>
      </w:r>
      <w:r w:rsidR="002C0E9C">
        <w:instrText>ㄌㄜ</w:instrText>
      </w:r>
      <w:r w:rsidR="002C0E9C">
        <w:instrText>ˋ</w:instrText>
      </w:r>
      <w:r w:rsidR="002C0E9C">
        <w:instrText>ㄑㄩ</w:instrText>
      </w:r>
      <w:r w:rsidR="002C0E9C">
        <w:instrText xml:space="preserve">" </w:instrText>
      </w:r>
      <w:r w:rsidR="002C0E9C">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中，翠峰湖是最精華的焦點。從太平山至翠峰湖路段，健行約6小時可抵達，沿途風光怡人，林木參天羅列兩旁，隨處鳥啼脆音纏繞，加上遠處隱約山澗，淙淙水聲劃破靜謐，堪稱世外桃源。翠峰湖湖狀十分特殊，群峰疊巒環抱幽湖，湖岸四週草衣披地，悠閒地靜坐於此，頓時心曠神怡。湖水未遭污染，終年清澈，湖中放養草魚、鯉魚，而湖面更是小水鴨、鴛鴦等候鳥的水鄉。湖景變化萬千，春、夏、秋、冬四季各領風騷。春風揚起，萬物蓬勃生氣，春雨連綿，則湖水更呈清新脫俗之感；夏陽晴空，於清晨時，可欣賞曙光從雲層中射出七彩光芒投入湖面的美景，譜成夏之戀曲；秋風蕭瑟，整個湖面似乎皆籠罩在薄霧間，煙波迷離恍如仙境；冬季若逢寒流來襲，更可見到雪景，踩在凍成薄冰的湖畔小徑，別有一番韻味。翠峰湖在宜蘭縣境內是非常值得開發推展的一處景點，因為它既有高山湖泊神祕之美，又十分容易叩訪，適合積極予以規劃開發，</w:t>
      </w:r>
      <w:r w:rsidRPr="00CE6074">
        <w:rPr>
          <w:rFonts w:ascii="微軟正黑體" w:eastAsia="微軟正黑體" w:hAnsi="微軟正黑體" w:hint="eastAsia"/>
          <w:sz w:val="16"/>
          <w:szCs w:val="16"/>
        </w:rPr>
        <w:lastRenderedPageBreak/>
        <w:t>使更多人能看到翠峰湖的四時之美。</w:t>
      </w:r>
    </w:p>
    <w:p w:rsidR="00F04E79" w:rsidRPr="00C11580" w:rsidRDefault="00F04E79" w:rsidP="00C11580">
      <w:pPr>
        <w:pStyle w:val="2"/>
        <w:spacing w:after="0"/>
        <w:ind w:rightChars="500" w:right="1200"/>
        <w:rPr>
          <w:sz w:val="22"/>
          <w:szCs w:val="22"/>
        </w:rPr>
      </w:pPr>
      <w:r w:rsidRPr="00C11580">
        <w:rPr>
          <w:rFonts w:hint="eastAsia"/>
          <w:sz w:val="22"/>
          <w:szCs w:val="22"/>
        </w:rPr>
        <w:t>清水地熱</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清水地熱位於大同鄉清水村南側的清水溪谷中。遠處的青山加上地熱噴出裊裊白煙，構成一幅頗為動人的鄉土風情畫。地熱泉源由地下冒出，水量甚豐，屬鹼性泉，泉溫高達攝氏95度，泉質微黃而略帶硫磺味，呈滾騰狀。惟因泉溫過高，並不適合沐浴，卻是假日遊人煮蛋野餐的最佳能源。一九七六年，中油公司在此鑽井探勘，發現溫泉附近蘊含豐富地熱，極具工業價值，便著手研究開發工作，終於在一九八一年，成功地完成臺灣第一座地熱發電廠，為地熱開發寫下新的里程無奈因經濟效益，目前已關閉。另在清水溪上游，有一處人煙鮮至的石門峽谷。循清水溪谷，涉水入山，沿途風景雄奇壯麗，加上四周的岩石環伺，形成多處清澈見底的深潭，堪謂人間仙境。今後交通狀況略加改善，則可取代武荖坑地位，成為酷夏戲水消暑的最佳去處，是一極具旅遊潛力之景點。</w:t>
      </w:r>
    </w:p>
    <w:p w:rsidR="00F04E79" w:rsidRPr="00C11580" w:rsidRDefault="00F04E79" w:rsidP="00C11580">
      <w:pPr>
        <w:pStyle w:val="2"/>
        <w:spacing w:after="0"/>
        <w:ind w:rightChars="500" w:right="1200"/>
        <w:rPr>
          <w:sz w:val="22"/>
          <w:szCs w:val="22"/>
        </w:rPr>
      </w:pPr>
      <w:r w:rsidRPr="00C11580">
        <w:rPr>
          <w:rFonts w:hint="eastAsia"/>
          <w:sz w:val="22"/>
          <w:szCs w:val="22"/>
        </w:rPr>
        <w:lastRenderedPageBreak/>
        <w:t>明池森林遊樂區</w:t>
      </w:r>
      <w:r w:rsidR="002C0E9C">
        <w:rPr>
          <w:sz w:val="22"/>
          <w:szCs w:val="22"/>
        </w:rPr>
        <w:fldChar w:fldCharType="begin"/>
      </w:r>
      <w:r w:rsidR="002C0E9C">
        <w:instrText xml:space="preserve"> XE "</w:instrText>
      </w:r>
      <w:r w:rsidR="002C0E9C" w:rsidRPr="00905855">
        <w:rPr>
          <w:rFonts w:hint="eastAsia"/>
          <w:sz w:val="16"/>
          <w:szCs w:val="16"/>
        </w:rPr>
        <w:instrText>遊樂區</w:instrText>
      </w:r>
      <w:r w:rsidR="002C0E9C">
        <w:instrText xml:space="preserve">" \y "ㄧㄡˊㄌㄜˋㄑㄩ" </w:instrText>
      </w:r>
      <w:r w:rsidR="002C0E9C">
        <w:rPr>
          <w:sz w:val="22"/>
          <w:szCs w:val="22"/>
        </w:rPr>
        <w:fldChar w:fldCharType="end"/>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明池位於北橫公路的最高點，本區海拔1150~1700公尺間，是高干溪和蘭陽溪的分水嶺。與鄰近的棲蘭森林遊樂區</w:t>
      </w:r>
      <w:r w:rsidR="002C0E9C">
        <w:rPr>
          <w:rFonts w:ascii="微軟正黑體" w:eastAsia="微軟正黑體" w:hAnsi="微軟正黑體"/>
          <w:sz w:val="16"/>
          <w:szCs w:val="16"/>
        </w:rPr>
        <w:fldChar w:fldCharType="begin"/>
      </w:r>
      <w:r w:rsidR="002C0E9C">
        <w:instrText xml:space="preserve"> XE "</w:instrText>
      </w:r>
      <w:r w:rsidR="002C0E9C" w:rsidRPr="00905855">
        <w:rPr>
          <w:rFonts w:ascii="微軟正黑體" w:eastAsia="微軟正黑體" w:hAnsi="微軟正黑體" w:hint="eastAsia"/>
          <w:sz w:val="16"/>
          <w:szCs w:val="16"/>
        </w:rPr>
        <w:instrText>遊樂區</w:instrText>
      </w:r>
      <w:r w:rsidR="002C0E9C">
        <w:instrText>" \y "</w:instrText>
      </w:r>
      <w:r w:rsidR="002C0E9C">
        <w:instrText>ㄧㄡ</w:instrText>
      </w:r>
      <w:r w:rsidR="002C0E9C">
        <w:instrText>ˊ</w:instrText>
      </w:r>
      <w:r w:rsidR="002C0E9C">
        <w:instrText>ㄌㄜ</w:instrText>
      </w:r>
      <w:r w:rsidR="002C0E9C">
        <w:instrText>ˋ</w:instrText>
      </w:r>
      <w:r w:rsidR="002C0E9C">
        <w:instrText>ㄑㄩ</w:instrText>
      </w:r>
      <w:r w:rsidR="002C0E9C">
        <w:instrText xml:space="preserve">" </w:instrText>
      </w:r>
      <w:r w:rsidR="002C0E9C">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同為宜蘭森林開發處所經營的遊樂事業。明池又稱池端，是一座面積約2至3公頃的人工高山湖泊，原始生態盎然充沛，氣候涼爽，景觀動人，但在群山的包覆下，經年雲霧裊裊，絲毫不見斧鑿之跡，反而靈動的映照明池的幽靜之美，宛若桃源仙境，素有「霧中仙鄉」之稱。這一帶樹種以人工柳杉及原始檜木林為主，造林面積達40.94公頃，鳥類及蝴蝶生態豐富，且其中不乏年逾千年的參天古木，漫步森林芬多精彷彿沁入肌理，綠意也貼上眼簾，頗能一淨俗世的煙塵。本園區除了豐富的森林景觀外，鳥類、蝶類、松鼠、鴛鴦、綠頭鴨等動物，皆為林間穿梭的</w:t>
      </w:r>
      <w:r w:rsidRPr="00CE6074">
        <w:rPr>
          <w:rFonts w:ascii="微軟正黑體" w:eastAsia="微軟正黑體" w:hAnsi="微軟正黑體" w:hint="eastAsia"/>
          <w:sz w:val="16"/>
          <w:szCs w:val="16"/>
        </w:rPr>
        <w:lastRenderedPageBreak/>
        <w:t>常客，而每屆初夏，滿山蟬語齊鳴，譜出令人著迷的大自然樂章，遊客至此莫不流連忘返。</w:t>
      </w:r>
    </w:p>
    <w:p w:rsidR="00F04E79" w:rsidRPr="00BD3383" w:rsidRDefault="00F04E79" w:rsidP="00DB7B70">
      <w:pPr>
        <w:pStyle w:val="1"/>
        <w:shd w:val="clear" w:color="auto" w:fill="95B3D7" w:themeFill="accent1" w:themeFillTint="99"/>
        <w:spacing w:beforeLines="100" w:before="240" w:afterLines="100" w:after="240"/>
      </w:pPr>
      <w:r w:rsidRPr="00BD3383">
        <w:t>冬山鄉</w:t>
      </w:r>
    </w:p>
    <w:p w:rsidR="00F04E79" w:rsidRPr="00C11580" w:rsidRDefault="00F04E79" w:rsidP="00C11580">
      <w:pPr>
        <w:pStyle w:val="2"/>
        <w:spacing w:after="0"/>
        <w:ind w:rightChars="500" w:right="1200"/>
        <w:rPr>
          <w:sz w:val="22"/>
          <w:szCs w:val="22"/>
        </w:rPr>
      </w:pPr>
      <w:r w:rsidRPr="00C11580">
        <w:rPr>
          <w:rFonts w:hint="eastAsia"/>
          <w:sz w:val="22"/>
          <w:szCs w:val="22"/>
        </w:rPr>
        <w:t>梅花湖</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梅花湖原名「大埤」，四周為群山環繞，風景優美，自古便是蘭陽勝景之一。民國六十年代，蔣經國總統下訪民瘼，睹見大埤湖光，碧綠清澄，山光水秀，以其形似五瓣花卉，頒名「梅花湖」，自是以後，美名遠播，探幽攬勝，絡繹相屬。梅花湖湖域占地甚廣，環湖道路清幽便捷，行走其間，清風徐來，可盡享湖光山色，令人敞懷。湖中有一小島，有吊橋相連，立於島上，景觀迥異，頗有浪漫風情。在山的另一邊另有一座山中湖，稱為「小埤」，春季花開遍野，嬉蜂戲蝶穿梭飛舞，彷彿世外桃源，值得尋芳。</w:t>
      </w:r>
    </w:p>
    <w:p w:rsidR="00F04E79" w:rsidRPr="00C11580" w:rsidRDefault="00F04E79" w:rsidP="00C11580">
      <w:pPr>
        <w:pStyle w:val="2"/>
        <w:spacing w:after="0"/>
        <w:ind w:rightChars="500" w:right="1200"/>
        <w:rPr>
          <w:sz w:val="22"/>
          <w:szCs w:val="22"/>
        </w:rPr>
      </w:pPr>
      <w:r w:rsidRPr="00C11580">
        <w:rPr>
          <w:rFonts w:hint="eastAsia"/>
          <w:sz w:val="22"/>
          <w:szCs w:val="22"/>
        </w:rPr>
        <w:t>冬山風箏館</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lastRenderedPageBreak/>
        <w:t>「九月九，風吹滿天哮」，農曆九月，台灣吹起著名的「九降風」（無雨的北風），在那秋收冬藏的農閒時節，人們以放風箏為娛樂，漫天飛舞的大小風箏，構成一幅美麗的田園景致。這種往日農村生活的閒情愜意，如今您來到宜蘭縣冬山鄉也都能輕易享受得到。冬山風箏館室內空間佔地面積約100坪，主要分為五間主題展示室，有系統地把館藏風箏依照型式、產地、習作過程，分門別類對外展示。館內也收集各種與風箏相關的成品、文獻資料與昇放圖片等。在相關附屬支援空間方面，冬山風箏館內部設有視聽教室，可播放多媒體影片及進行校區視訊系統教學。</w:t>
      </w:r>
    </w:p>
    <w:p w:rsidR="00F04E79" w:rsidRPr="00C11580" w:rsidRDefault="00F04E79" w:rsidP="00C11580">
      <w:pPr>
        <w:pStyle w:val="2"/>
        <w:spacing w:after="0"/>
        <w:ind w:rightChars="500" w:right="1200"/>
        <w:rPr>
          <w:sz w:val="22"/>
          <w:szCs w:val="22"/>
        </w:rPr>
      </w:pPr>
      <w:r w:rsidRPr="00C11580">
        <w:rPr>
          <w:rFonts w:hint="eastAsia"/>
          <w:sz w:val="22"/>
          <w:szCs w:val="22"/>
        </w:rPr>
        <w:t>冬山河森林公園</w:t>
      </w:r>
      <w:r w:rsidR="002C0E9C">
        <w:rPr>
          <w:sz w:val="22"/>
          <w:szCs w:val="22"/>
        </w:rPr>
        <w:fldChar w:fldCharType="begin"/>
      </w:r>
      <w:r w:rsidR="002C0E9C">
        <w:instrText xml:space="preserve"> XE "</w:instrText>
      </w:r>
      <w:r w:rsidR="002C0E9C" w:rsidRPr="00455C68">
        <w:rPr>
          <w:rFonts w:hint="eastAsia"/>
          <w:sz w:val="16"/>
          <w:szCs w:val="16"/>
        </w:rPr>
        <w:instrText>公園</w:instrText>
      </w:r>
      <w:r w:rsidR="002C0E9C">
        <w:instrText xml:space="preserve">" \y "ㄍㄨㄥㄩㄢˊ" </w:instrText>
      </w:r>
      <w:r w:rsidR="002C0E9C">
        <w:rPr>
          <w:sz w:val="22"/>
          <w:szCs w:val="22"/>
        </w:rPr>
        <w:fldChar w:fldCharType="end"/>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從羅東過去往冬山方向的台9省道與冬山河交界的陸橋旁，出現了一片廣闊的公園</w:t>
      </w:r>
      <w:r w:rsidR="002C0E9C">
        <w:rPr>
          <w:rFonts w:ascii="微軟正黑體" w:eastAsia="微軟正黑體" w:hAnsi="微軟正黑體"/>
          <w:sz w:val="16"/>
          <w:szCs w:val="16"/>
        </w:rPr>
        <w:fldChar w:fldCharType="begin"/>
      </w:r>
      <w:r w:rsidR="002C0E9C">
        <w:instrText xml:space="preserve"> XE "</w:instrText>
      </w:r>
      <w:r w:rsidR="002C0E9C" w:rsidRPr="00455C68">
        <w:rPr>
          <w:rFonts w:ascii="微軟正黑體" w:eastAsia="微軟正黑體" w:hAnsi="微軟正黑體" w:hint="eastAsia"/>
          <w:sz w:val="16"/>
          <w:szCs w:val="16"/>
        </w:rPr>
        <w:instrText>公園</w:instrText>
      </w:r>
      <w:r w:rsidR="002C0E9C">
        <w:instrText>" \y "</w:instrText>
      </w:r>
      <w:r w:rsidR="002C0E9C">
        <w:instrText>ㄍㄨㄥㄩㄢ</w:instrText>
      </w:r>
      <w:r w:rsidR="002C0E9C">
        <w:instrText xml:space="preserve">ˊ" </w:instrText>
      </w:r>
      <w:r w:rsidR="002C0E9C">
        <w:rPr>
          <w:rFonts w:ascii="微軟正黑體" w:eastAsia="微軟正黑體" w:hAnsi="微軟正黑體"/>
          <w:sz w:val="16"/>
          <w:szCs w:val="16"/>
        </w:rPr>
        <w:lastRenderedPageBreak/>
        <w:fldChar w:fldCharType="end"/>
      </w:r>
      <w:r w:rsidRPr="00CE6074">
        <w:rPr>
          <w:rFonts w:ascii="微軟正黑體" w:eastAsia="微軟正黑體" w:hAnsi="微軟正黑體" w:hint="eastAsia"/>
          <w:sz w:val="16"/>
          <w:szCs w:val="16"/>
        </w:rPr>
        <w:t>，面積約16公頃，是目前宜蘭縣政府積極開發的一座大型公園區，名為冬山河森林公園。森林公園位於冬山河上游處，利用冬山河坡面加以整治及綠美化，以森林主題為主，創造豐富的自然生態環境，將與冬山河融為一體成自然形態的森林公園。冬山河在全面整治後，從下游到中游均已截彎取直並全面進行植披工作，新增的河川新生地下游除了冬山河親水公園及國立傳統藝術中心外，縣府更在其中游的地方設立的冬山河森林公園，以整體河川的發展，讓冬山河沿途景緻更顯秀麗。除此之外，還設有冬山河鐵路橋、兒童遊樂區</w:t>
      </w:r>
      <w:r w:rsidR="002C0E9C">
        <w:rPr>
          <w:rFonts w:ascii="微軟正黑體" w:eastAsia="微軟正黑體" w:hAnsi="微軟正黑體"/>
          <w:sz w:val="16"/>
          <w:szCs w:val="16"/>
        </w:rPr>
        <w:fldChar w:fldCharType="begin"/>
      </w:r>
      <w:r w:rsidR="002C0E9C">
        <w:instrText xml:space="preserve"> XE "</w:instrText>
      </w:r>
      <w:r w:rsidR="002C0E9C" w:rsidRPr="00905855">
        <w:rPr>
          <w:rFonts w:ascii="微軟正黑體" w:eastAsia="微軟正黑體" w:hAnsi="微軟正黑體" w:hint="eastAsia"/>
          <w:sz w:val="16"/>
          <w:szCs w:val="16"/>
        </w:rPr>
        <w:instrText>遊樂區</w:instrText>
      </w:r>
      <w:r w:rsidR="002C0E9C">
        <w:instrText>" \y "</w:instrText>
      </w:r>
      <w:r w:rsidR="002C0E9C">
        <w:instrText>ㄧㄡ</w:instrText>
      </w:r>
      <w:r w:rsidR="002C0E9C">
        <w:instrText>ˊ</w:instrText>
      </w:r>
      <w:r w:rsidR="002C0E9C">
        <w:instrText>ㄌㄜ</w:instrText>
      </w:r>
      <w:r w:rsidR="002C0E9C">
        <w:instrText>ˋ</w:instrText>
      </w:r>
      <w:r w:rsidR="002C0E9C">
        <w:instrText>ㄑㄩ</w:instrText>
      </w:r>
      <w:r w:rsidR="002C0E9C">
        <w:instrText xml:space="preserve">" </w:instrText>
      </w:r>
      <w:r w:rsidR="002C0E9C">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及賞鳥平台、步道....等設施，是個兼具休閒與自然生態的森林公園。由於冬山河全面的整治成功，未來除了積極發展水上運動之外，沿途發展河岸觀光及遊河活動來帶動整體宜蘭縣旅行業的蓬勃發展，再配合大型活動的舉辦吸引大量的觀光人潮，冬山河森林公園未來的發展將更加無遠弗屆。</w:t>
      </w:r>
    </w:p>
    <w:p w:rsidR="00F04E79" w:rsidRPr="00C11580" w:rsidRDefault="00F04E79" w:rsidP="00C11580">
      <w:pPr>
        <w:pStyle w:val="2"/>
        <w:spacing w:after="0"/>
        <w:ind w:rightChars="500" w:right="1200"/>
        <w:rPr>
          <w:sz w:val="22"/>
          <w:szCs w:val="22"/>
        </w:rPr>
      </w:pPr>
      <w:r w:rsidRPr="00C11580">
        <w:rPr>
          <w:rFonts w:hint="eastAsia"/>
          <w:sz w:val="22"/>
          <w:szCs w:val="22"/>
        </w:rPr>
        <w:lastRenderedPageBreak/>
        <w:t>仁山植物園</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茶樹青青，蜂蝶飛繞，禽鳥相鳴，嚶嚶成韻，放眼過去，眼前是一片的深黛和淺綠，還有草青，捲上眼簾，還是一個字──綠！中山村落的一大早，山腳下瀰漫著一層濃密不散的霧氣，在山坳深處，雨水的滋潤又是這樣的甘霖普施，茶樹正是在這種溫潤多霧氣候下所蘊釀生成的。一畦畦順著山坡起伏的墾地，一簇簇整齊低矮的茶樹，倏忽成為最動人的景致，加上茶農的刻苦耕耘，聞名全省的「金萱茶」在寂靜的鄉野，綻放出清香！繞過茶園，順著陡削的山路，往上攀昇，「仁者樂山，智者樂水」，由縣政府規劃設置的仁山苗圃，赫然入目，為了培植最佳新品種，一整個山嶺都成了樹苗的新家。仁山植物園，地理環境特殊，景色獨特，青山綠水，綠意盎然，園區內植物種類眾多，同時吸引了各式各樣的鳥類、昆蟲、兩棲類以及其他動物的聚集，沿著登山步道上山，可眺望太平洋及龜山島，一覽整個蘭陽平原，使得園區成為一處民眾登山健行及親近</w:t>
      </w:r>
      <w:r w:rsidRPr="00CE6074">
        <w:rPr>
          <w:rFonts w:ascii="微軟正黑體" w:eastAsia="微軟正黑體" w:hAnsi="微軟正黑體" w:hint="eastAsia"/>
          <w:sz w:val="16"/>
          <w:szCs w:val="16"/>
        </w:rPr>
        <w:lastRenderedPageBreak/>
        <w:t>大自然的好地方。</w:t>
      </w:r>
    </w:p>
    <w:p w:rsidR="00F04E79" w:rsidRPr="00C11580" w:rsidRDefault="00F04E79" w:rsidP="00C11580">
      <w:pPr>
        <w:pStyle w:val="2"/>
        <w:spacing w:after="0"/>
        <w:ind w:rightChars="500" w:right="1200"/>
        <w:rPr>
          <w:sz w:val="22"/>
          <w:szCs w:val="22"/>
        </w:rPr>
      </w:pPr>
      <w:r w:rsidRPr="00C11580">
        <w:rPr>
          <w:rFonts w:hint="eastAsia"/>
          <w:sz w:val="22"/>
          <w:szCs w:val="22"/>
        </w:rPr>
        <w:t>三清宮</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青山綠水，梵唄鐘磬，香煙繚繞，遊客如織，是三清宮最好的寫照！三清宮位於得安村的梅花湖南面山坡上，為中華民國道教總廟，供奉玉清元始天尊、上清靈寶天尊、太清道德天尊。三清宮的建築，宏偉富麗，黃瓦紅柱與寬敞的空間和迴廊的設計，最能突顯傳統宮殿的特色。廟前的廣場則可盡收梅花湖的秀麗景致。梅花湖的謐靜幽雅，廟宇湖泊，相映成趣，直如世外桃源，宮裡終年香煙繚繞，遊客如織。一九七○年，陳故縣長進東實現其早年二二八事件時逃難誓言，無價提供私有土地，配合地方熱心人士成立三清宮興建委員會，以陳進東、許萬枝、陳進富、林莊旺、蔡拖、吳木枝等為主體之興建委員會，聘請白土炎為總幹事，黃姓煌負責整座廟宇的設計規劃及監工，積極籌措經費，進行施工。同年年底，中華民國道教會指定三清宮為道教總廟，供奉玉清元始大天尊、上清靈寶大天尊、太清道德大天</w:t>
      </w:r>
      <w:r w:rsidRPr="00CE6074">
        <w:rPr>
          <w:rFonts w:ascii="微軟正黑體" w:eastAsia="微軟正黑體" w:hAnsi="微軟正黑體" w:hint="eastAsia"/>
          <w:sz w:val="16"/>
          <w:szCs w:val="16"/>
        </w:rPr>
        <w:lastRenderedPageBreak/>
        <w:t>尊。陳進東先生擔任名譽主任委員時，曾富有哲理的講出「永遠未完成的事業，才是偉大的事業」，來評比三清宮的建設事業，同時，他又期望所謂三清，應該是「天清、心清、時清」，從個人修養到社會涵養到國家生養教訓，層層推擴。而當我們頂禮膜拜之時，心中自有一份汩汩清泉流過！</w:t>
      </w:r>
    </w:p>
    <w:p w:rsidR="00F04E79" w:rsidRPr="00C11580" w:rsidRDefault="00F04E79" w:rsidP="00C11580">
      <w:pPr>
        <w:pStyle w:val="2"/>
        <w:spacing w:after="0"/>
        <w:ind w:rightChars="500" w:right="1200"/>
        <w:rPr>
          <w:sz w:val="22"/>
          <w:szCs w:val="22"/>
        </w:rPr>
      </w:pPr>
      <w:r w:rsidRPr="00C11580">
        <w:rPr>
          <w:rFonts w:hint="eastAsia"/>
          <w:sz w:val="22"/>
          <w:szCs w:val="22"/>
        </w:rPr>
        <w:t>香格里拉休閒農場</w:t>
      </w:r>
      <w:r w:rsidR="002C0E9C">
        <w:rPr>
          <w:sz w:val="22"/>
          <w:szCs w:val="22"/>
        </w:rPr>
        <w:fldChar w:fldCharType="begin"/>
      </w:r>
      <w:r w:rsidR="002C0E9C">
        <w:instrText xml:space="preserve"> XE "</w:instrText>
      </w:r>
      <w:r w:rsidR="002C0E9C" w:rsidRPr="004627B8">
        <w:rPr>
          <w:rFonts w:hint="eastAsia"/>
          <w:sz w:val="22"/>
          <w:szCs w:val="22"/>
        </w:rPr>
        <w:instrText>農場</w:instrText>
      </w:r>
      <w:r w:rsidR="002C0E9C">
        <w:instrText xml:space="preserve">" \y "ㄋㄨㄥˊㄔㄤˇ" </w:instrText>
      </w:r>
      <w:r w:rsidR="002C0E9C">
        <w:rPr>
          <w:sz w:val="22"/>
          <w:szCs w:val="22"/>
        </w:rPr>
        <w:fldChar w:fldCharType="end"/>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「這美麗的香格里拉，這可愛的香格里拉！我深深地愛上了她！愛上了她！」五十年代的國語老歌裡，描述的是天堂般的人間仙境，在塵囂高張的今天，由張清來先生獨力經營的香格里拉休閒農場</w:t>
      </w:r>
      <w:r w:rsidR="002C0E9C">
        <w:rPr>
          <w:rFonts w:ascii="微軟正黑體" w:eastAsia="微軟正黑體" w:hAnsi="微軟正黑體"/>
          <w:sz w:val="16"/>
          <w:szCs w:val="16"/>
        </w:rPr>
        <w:fldChar w:fldCharType="begin"/>
      </w:r>
      <w:r w:rsidR="002C0E9C">
        <w:instrText xml:space="preserve"> XE "</w:instrText>
      </w:r>
      <w:r w:rsidR="002C0E9C" w:rsidRPr="004627B8">
        <w:rPr>
          <w:rFonts w:hint="eastAsia"/>
          <w:sz w:val="22"/>
        </w:rPr>
        <w:instrText>農場</w:instrText>
      </w:r>
      <w:r w:rsidR="002C0E9C">
        <w:instrText>" \y "</w:instrText>
      </w:r>
      <w:r w:rsidR="002C0E9C">
        <w:instrText>ㄋㄨㄥ</w:instrText>
      </w:r>
      <w:r w:rsidR="002C0E9C">
        <w:instrText>ˊ</w:instrText>
      </w:r>
      <w:r w:rsidR="002C0E9C">
        <w:instrText>ㄔㄤ</w:instrText>
      </w:r>
      <w:r w:rsidR="002C0E9C">
        <w:instrText xml:space="preserve">ˇ" </w:instrText>
      </w:r>
      <w:r w:rsidR="002C0E9C">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，竟然奇蹟似的出現在我們眼前。原本這是一片濯濯山</w:t>
      </w:r>
      <w:r w:rsidRPr="00CE6074">
        <w:rPr>
          <w:rFonts w:ascii="微軟正黑體" w:eastAsia="微軟正黑體" w:hAnsi="微軟正黑體" w:hint="eastAsia"/>
          <w:sz w:val="16"/>
          <w:szCs w:val="16"/>
        </w:rPr>
        <w:lastRenderedPageBreak/>
        <w:t>麓，由此俯看，左邊是大陴湖（梅花湖），右邊是小陴湖，好一處福山勝地，前後才只兩、三年的時間，在冬山鄉農會技術的支援協助下，香格里拉的規模更上一層樓，另闢了一個蘭陽全新的休閒樂園！最初的規劃構想是利用山坡地，向陽面種植著四季接續生長的果樹，依序排列於山麓上。其實，來到香格里拉最重要的目的，在於觀賞果子長在樹上的真實樣子，那可是難得見的教育！居高臨下，大進村觀光果園歷歷在望，當思緒澎湃時，遠眺鄉野炊煙，油然興起世外桃源之憧憬。放眼平視，三清宮與梅花湖近在咫尺，山上山下美景交融，遠離塵囂的心情，自亦與天地山水同享不朽。</w:t>
      </w:r>
    </w:p>
    <w:p w:rsidR="00F04E79" w:rsidRPr="00C11580" w:rsidRDefault="00F04E79" w:rsidP="00C11580">
      <w:pPr>
        <w:pStyle w:val="2"/>
        <w:spacing w:after="0"/>
        <w:ind w:rightChars="500" w:right="1200"/>
        <w:rPr>
          <w:sz w:val="22"/>
          <w:szCs w:val="22"/>
        </w:rPr>
      </w:pPr>
      <w:r w:rsidRPr="00C11580">
        <w:rPr>
          <w:rFonts w:hint="eastAsia"/>
          <w:sz w:val="22"/>
          <w:szCs w:val="22"/>
        </w:rPr>
        <w:t>珍珠社區</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稻草～常被用來紮成稻草人、疊成草垺、利用織草包機織成補捉小鰻魚用具，或編成其他各種器具，是農家再平常不過的東西了，但是珍珠社區卻可以讓稻草變成美麗</w:t>
      </w:r>
      <w:r w:rsidRPr="00CE6074">
        <w:rPr>
          <w:rFonts w:ascii="微軟正黑體" w:eastAsia="微軟正黑體" w:hAnsi="微軟正黑體" w:hint="eastAsia"/>
          <w:sz w:val="16"/>
          <w:szCs w:val="16"/>
        </w:rPr>
        <w:lastRenderedPageBreak/>
        <w:t>的藝術品喔！創作者的巧思讓人讚嘆.....珍珠社區從民國七十七年五月設計興建社區活動中心開始推動珍珠發展工作，後來成立珍珠休閒農業區，區內有稻草工藝館及珍珠風箏館，展示多樣的鄉土工藝，來一趟珍珠社區不僅可以體驗農村生活及享受民宿的鄉土人情，感受一下傳統的疊草垺活動，及藝術的彩繪草垺之美。珍珠社區位於冬山鄉偏東、冬山河中游兩岸，隔鄰有南興、補城、武淵、群英、永美、太和等村，全村面積約為二．五Ｏ五平方公里，貫穿本村的冬山河為境內重要資源，加上緊臨冬山河森林公園</w:t>
      </w:r>
      <w:r w:rsidR="002C0E9C">
        <w:rPr>
          <w:rFonts w:ascii="微軟正黑體" w:eastAsia="微軟正黑體" w:hAnsi="微軟正黑體"/>
          <w:sz w:val="16"/>
          <w:szCs w:val="16"/>
        </w:rPr>
        <w:fldChar w:fldCharType="begin"/>
      </w:r>
      <w:r w:rsidR="002C0E9C">
        <w:instrText xml:space="preserve"> XE "</w:instrText>
      </w:r>
      <w:r w:rsidR="002C0E9C" w:rsidRPr="00455C68">
        <w:rPr>
          <w:rFonts w:ascii="微軟正黑體" w:eastAsia="微軟正黑體" w:hAnsi="微軟正黑體" w:hint="eastAsia"/>
          <w:sz w:val="16"/>
          <w:szCs w:val="16"/>
        </w:rPr>
        <w:instrText>公園</w:instrText>
      </w:r>
      <w:r w:rsidR="002C0E9C">
        <w:instrText>" \y "</w:instrText>
      </w:r>
      <w:r w:rsidR="002C0E9C">
        <w:instrText>ㄍㄨㄥㄩㄢ</w:instrText>
      </w:r>
      <w:r w:rsidR="002C0E9C">
        <w:instrText xml:space="preserve">ˊ" </w:instrText>
      </w:r>
      <w:r w:rsidR="002C0E9C">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，故自然資源雄厚。社區內係以種植水稻為主，種植蔬菜為副，區內美麗的田園景觀可正適合發展文化、休閒農場</w:t>
      </w:r>
      <w:r w:rsidR="002C0E9C">
        <w:rPr>
          <w:rFonts w:ascii="微軟正黑體" w:eastAsia="微軟正黑體" w:hAnsi="微軟正黑體"/>
          <w:sz w:val="16"/>
          <w:szCs w:val="16"/>
        </w:rPr>
        <w:fldChar w:fldCharType="begin"/>
      </w:r>
      <w:r w:rsidR="002C0E9C">
        <w:instrText xml:space="preserve"> XE "</w:instrText>
      </w:r>
      <w:r w:rsidR="002C0E9C" w:rsidRPr="004627B8">
        <w:rPr>
          <w:rFonts w:hint="eastAsia"/>
          <w:sz w:val="22"/>
        </w:rPr>
        <w:instrText>農場</w:instrText>
      </w:r>
      <w:r w:rsidR="002C0E9C">
        <w:instrText>" \y "</w:instrText>
      </w:r>
      <w:r w:rsidR="002C0E9C">
        <w:instrText>ㄋㄨㄥ</w:instrText>
      </w:r>
      <w:r w:rsidR="002C0E9C">
        <w:instrText>ˊ</w:instrText>
      </w:r>
      <w:r w:rsidR="002C0E9C">
        <w:instrText>ㄔㄤ</w:instrText>
      </w:r>
      <w:r w:rsidR="002C0E9C">
        <w:instrText xml:space="preserve">ˇ" </w:instrText>
      </w:r>
      <w:r w:rsidR="002C0E9C">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、民宿等觀光產業。</w:t>
      </w:r>
    </w:p>
    <w:p w:rsidR="002C0E9C" w:rsidRDefault="002C0E9C" w:rsidP="00DB7B70">
      <w:pPr>
        <w:spacing w:beforeLines="10" w:before="24" w:afterLines="10" w:after="24" w:line="260" w:lineRule="atLeast"/>
        <w:jc w:val="both"/>
        <w:rPr>
          <w:rStyle w:val="a3"/>
          <w:rFonts w:ascii="Arial" w:hAnsiTheme="minorEastAsia" w:cs="Arial"/>
        </w:rPr>
        <w:sectPr w:rsidR="002C0E9C" w:rsidSect="002C0E9C">
          <w:pgSz w:w="11907" w:h="8420" w:code="9"/>
          <w:pgMar w:top="851" w:right="851" w:bottom="851" w:left="851" w:header="851" w:footer="851" w:gutter="0"/>
          <w:cols w:num="3" w:space="241"/>
          <w:docGrid w:linePitch="360"/>
        </w:sectPr>
      </w:pPr>
    </w:p>
    <w:p w:rsidR="006A2FCC" w:rsidRDefault="006A2FCC" w:rsidP="00DB7B70">
      <w:pPr>
        <w:spacing w:beforeLines="10" w:before="24" w:afterLines="10" w:after="24" w:line="260" w:lineRule="atLeast"/>
        <w:jc w:val="both"/>
        <w:rPr>
          <w:rStyle w:val="a3"/>
          <w:rFonts w:ascii="Arial" w:hAnsiTheme="minorEastAsia" w:cs="Arial"/>
        </w:rPr>
      </w:pPr>
    </w:p>
    <w:p w:rsidR="002C0E9C" w:rsidRDefault="002C0E9C" w:rsidP="00DB7B70">
      <w:pPr>
        <w:spacing w:beforeLines="10" w:before="24" w:afterLines="10" w:after="24" w:line="260" w:lineRule="atLeast"/>
        <w:jc w:val="both"/>
        <w:rPr>
          <w:rStyle w:val="a3"/>
          <w:rFonts w:ascii="Arial" w:hAnsi="Arial" w:cs="Arial"/>
          <w:sz w:val="28"/>
          <w:szCs w:val="28"/>
          <w:shd w:val="clear" w:color="auto" w:fill="FFFFFF" w:themeFill="background1"/>
        </w:rPr>
        <w:sectPr w:rsidR="002C0E9C" w:rsidSect="002C0E9C">
          <w:type w:val="continuous"/>
          <w:pgSz w:w="11907" w:h="8420" w:code="9"/>
          <w:pgMar w:top="851" w:right="851" w:bottom="851" w:left="851" w:header="851" w:footer="851" w:gutter="0"/>
          <w:cols w:space="425"/>
          <w:docGrid w:linePitch="360"/>
        </w:sectPr>
      </w:pPr>
    </w:p>
    <w:p w:rsidR="00F04E79" w:rsidRPr="006A2FCC" w:rsidRDefault="00F04E79" w:rsidP="00DB7B70">
      <w:pPr>
        <w:spacing w:beforeLines="10" w:before="24" w:afterLines="10" w:after="24" w:line="260" w:lineRule="atLeast"/>
        <w:jc w:val="both"/>
        <w:rPr>
          <w:rStyle w:val="a3"/>
          <w:rFonts w:ascii="Arial" w:hAnsi="Arial" w:cs="Arial"/>
          <w:sz w:val="28"/>
          <w:szCs w:val="28"/>
        </w:rPr>
      </w:pPr>
      <w:r w:rsidRPr="006A2FCC">
        <w:rPr>
          <w:rStyle w:val="a3"/>
          <w:rFonts w:ascii="Arial" w:hAnsi="Arial" w:cs="Arial"/>
          <w:sz w:val="28"/>
          <w:szCs w:val="28"/>
          <w:shd w:val="clear" w:color="auto" w:fill="FFFFFF" w:themeFill="background1"/>
        </w:rPr>
        <w:lastRenderedPageBreak/>
        <w:t>I</w:t>
      </w:r>
      <w:r w:rsidR="006A2FCC">
        <w:rPr>
          <w:rStyle w:val="a3"/>
          <w:rFonts w:ascii="Arial" w:hAnsi="Arial" w:cs="Arial" w:hint="eastAsia"/>
          <w:sz w:val="28"/>
          <w:szCs w:val="28"/>
          <w:shd w:val="clear" w:color="auto" w:fill="FFFFFF" w:themeFill="background1"/>
        </w:rPr>
        <w:t>ndex</w:t>
      </w:r>
    </w:p>
    <w:p w:rsidR="00F04E79" w:rsidRDefault="00C3248D" w:rsidP="00DB7B70">
      <w:pPr>
        <w:spacing w:beforeLines="10" w:before="24" w:afterLines="10" w:after="24" w:line="260" w:lineRule="atLeast"/>
        <w:jc w:val="both"/>
        <w:rPr>
          <w:rStyle w:val="a3"/>
          <w:rFonts w:asciiTheme="minorEastAsia" w:hAnsiTheme="minorEastAsia"/>
        </w:rPr>
      </w:pPr>
      <w:r>
        <w:rPr>
          <w:rStyle w:val="a3"/>
          <w:rFonts w:asciiTheme="minorEastAsia" w:hAnsiTheme="minorEastAs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7.5pt" o:hrpct="0" o:hralign="center" o:hr="t">
            <v:imagedata r:id="rId11" o:title="BD14997_"/>
          </v:shape>
        </w:pict>
      </w:r>
    </w:p>
    <w:p w:rsidR="002C0E9C" w:rsidRDefault="002C0E9C" w:rsidP="00294674">
      <w:pPr>
        <w:spacing w:beforeLines="10" w:before="24" w:afterLines="10" w:after="24" w:line="260" w:lineRule="atLeast"/>
        <w:jc w:val="both"/>
        <w:rPr>
          <w:rStyle w:val="a3"/>
          <w:rFonts w:asciiTheme="minorEastAsia" w:hAnsiTheme="minorEastAsia"/>
          <w:noProof/>
        </w:rPr>
        <w:sectPr w:rsidR="002C0E9C" w:rsidSect="002C0E9C">
          <w:pgSz w:w="11907" w:h="8420" w:code="9"/>
          <w:pgMar w:top="851" w:right="851" w:bottom="851" w:left="851" w:header="851" w:footer="851" w:gutter="0"/>
          <w:cols w:space="425"/>
          <w:docGrid w:linePitch="360"/>
        </w:sectPr>
      </w:pPr>
      <w:r>
        <w:rPr>
          <w:rStyle w:val="a3"/>
          <w:rFonts w:asciiTheme="minorEastAsia" w:hAnsiTheme="minorEastAsia"/>
        </w:rPr>
        <w:fldChar w:fldCharType="begin"/>
      </w:r>
      <w:r>
        <w:rPr>
          <w:rStyle w:val="a3"/>
          <w:rFonts w:asciiTheme="minorEastAsia" w:hAnsiTheme="minorEastAsia"/>
        </w:rPr>
        <w:instrText xml:space="preserve"> INDEX \e " · " \h "M" \y \o "P" \c "2" \z "1028" </w:instrText>
      </w:r>
      <w:r>
        <w:rPr>
          <w:rStyle w:val="a3"/>
          <w:rFonts w:asciiTheme="minorEastAsia" w:hAnsiTheme="minorEastAsia"/>
        </w:rPr>
        <w:fldChar w:fldCharType="separate"/>
      </w:r>
    </w:p>
    <w:p w:rsidR="002C0E9C" w:rsidRDefault="002C0E9C">
      <w:pPr>
        <w:pStyle w:val="af"/>
        <w:keepNext/>
        <w:tabs>
          <w:tab w:val="right" w:pos="4732"/>
        </w:tabs>
        <w:rPr>
          <w:rFonts w:cstheme="minorBidi"/>
          <w:b w:val="0"/>
          <w:bCs w:val="0"/>
          <w:noProof/>
        </w:rPr>
      </w:pPr>
      <w:r>
        <w:rPr>
          <w:rFonts w:hint="eastAsia"/>
          <w:noProof/>
        </w:rPr>
        <w:lastRenderedPageBreak/>
        <w:t>ㄆ</w:t>
      </w:r>
    </w:p>
    <w:p w:rsidR="002C0E9C" w:rsidRDefault="002C0E9C">
      <w:pPr>
        <w:pStyle w:val="11"/>
        <w:tabs>
          <w:tab w:val="right" w:pos="4732"/>
        </w:tabs>
        <w:rPr>
          <w:noProof/>
        </w:rPr>
      </w:pPr>
      <w:r w:rsidRPr="00DD1FCC">
        <w:rPr>
          <w:rFonts w:ascii="微軟正黑體" w:eastAsia="微軟正黑體" w:hAnsi="微軟正黑體" w:hint="eastAsia"/>
          <w:noProof/>
        </w:rPr>
        <w:t>瀑布</w:t>
      </w:r>
      <w:r>
        <w:rPr>
          <w:noProof/>
        </w:rPr>
        <w:t xml:space="preserve"> · 4, 5, 6, 14, 16</w:t>
      </w:r>
    </w:p>
    <w:p w:rsidR="002C0E9C" w:rsidRDefault="002C0E9C">
      <w:pPr>
        <w:pStyle w:val="af"/>
        <w:keepNext/>
        <w:tabs>
          <w:tab w:val="right" w:pos="4732"/>
        </w:tabs>
        <w:rPr>
          <w:rFonts w:cstheme="minorBidi"/>
          <w:b w:val="0"/>
          <w:bCs w:val="0"/>
          <w:noProof/>
        </w:rPr>
      </w:pPr>
      <w:r>
        <w:rPr>
          <w:rFonts w:hint="eastAsia"/>
          <w:noProof/>
        </w:rPr>
        <w:t>ㄈ</w:t>
      </w:r>
    </w:p>
    <w:p w:rsidR="002C0E9C" w:rsidRDefault="002C0E9C">
      <w:pPr>
        <w:pStyle w:val="11"/>
        <w:tabs>
          <w:tab w:val="right" w:pos="4732"/>
        </w:tabs>
        <w:rPr>
          <w:noProof/>
        </w:rPr>
      </w:pPr>
      <w:r w:rsidRPr="00DD1FCC">
        <w:rPr>
          <w:rFonts w:ascii="微軟正黑體" w:eastAsia="微軟正黑體" w:hAnsi="微軟正黑體" w:hint="eastAsia"/>
          <w:noProof/>
        </w:rPr>
        <w:t>風景區</w:t>
      </w:r>
      <w:r>
        <w:rPr>
          <w:noProof/>
        </w:rPr>
        <w:t xml:space="preserve"> · 2, 4, 7</w:t>
      </w:r>
    </w:p>
    <w:p w:rsidR="002C0E9C" w:rsidRDefault="002C0E9C">
      <w:pPr>
        <w:pStyle w:val="af"/>
        <w:keepNext/>
        <w:tabs>
          <w:tab w:val="right" w:pos="4732"/>
        </w:tabs>
        <w:rPr>
          <w:rFonts w:cstheme="minorBidi"/>
          <w:b w:val="0"/>
          <w:bCs w:val="0"/>
          <w:noProof/>
        </w:rPr>
      </w:pPr>
      <w:r>
        <w:rPr>
          <w:rFonts w:hint="eastAsia"/>
          <w:noProof/>
        </w:rPr>
        <w:t>ㄋ</w:t>
      </w:r>
    </w:p>
    <w:p w:rsidR="002C0E9C" w:rsidRDefault="002C0E9C">
      <w:pPr>
        <w:pStyle w:val="11"/>
        <w:tabs>
          <w:tab w:val="right" w:pos="4732"/>
        </w:tabs>
        <w:rPr>
          <w:noProof/>
        </w:rPr>
      </w:pPr>
      <w:r>
        <w:rPr>
          <w:rFonts w:hint="eastAsia"/>
          <w:noProof/>
        </w:rPr>
        <w:t>農場</w:t>
      </w:r>
      <w:r>
        <w:rPr>
          <w:noProof/>
        </w:rPr>
        <w:t xml:space="preserve"> · 20</w:t>
      </w:r>
    </w:p>
    <w:p w:rsidR="002C0E9C" w:rsidRDefault="002C0E9C">
      <w:pPr>
        <w:pStyle w:val="af"/>
        <w:keepNext/>
        <w:tabs>
          <w:tab w:val="right" w:pos="4732"/>
        </w:tabs>
        <w:rPr>
          <w:rFonts w:cstheme="minorBidi"/>
          <w:b w:val="0"/>
          <w:bCs w:val="0"/>
          <w:noProof/>
        </w:rPr>
      </w:pPr>
      <w:r>
        <w:rPr>
          <w:rFonts w:hint="eastAsia"/>
          <w:noProof/>
        </w:rPr>
        <w:lastRenderedPageBreak/>
        <w:t>ㄌ</w:t>
      </w:r>
    </w:p>
    <w:p w:rsidR="002C0E9C" w:rsidRDefault="002C0E9C">
      <w:pPr>
        <w:pStyle w:val="11"/>
        <w:tabs>
          <w:tab w:val="right" w:pos="4732"/>
        </w:tabs>
        <w:rPr>
          <w:noProof/>
        </w:rPr>
      </w:pPr>
      <w:r w:rsidRPr="00DD1FCC">
        <w:rPr>
          <w:rFonts w:ascii="微軟正黑體" w:eastAsia="微軟正黑體" w:hAnsi="微軟正黑體" w:hint="eastAsia"/>
          <w:noProof/>
        </w:rPr>
        <w:t>冷泉</w:t>
      </w:r>
      <w:r>
        <w:rPr>
          <w:noProof/>
        </w:rPr>
        <w:t xml:space="preserve"> · 14</w:t>
      </w:r>
    </w:p>
    <w:p w:rsidR="002C0E9C" w:rsidRDefault="002C0E9C">
      <w:pPr>
        <w:pStyle w:val="af"/>
        <w:keepNext/>
        <w:tabs>
          <w:tab w:val="right" w:pos="4732"/>
        </w:tabs>
        <w:rPr>
          <w:rFonts w:cstheme="minorBidi"/>
          <w:b w:val="0"/>
          <w:bCs w:val="0"/>
          <w:noProof/>
        </w:rPr>
      </w:pPr>
      <w:r>
        <w:rPr>
          <w:rFonts w:hint="eastAsia"/>
          <w:noProof/>
        </w:rPr>
        <w:t>ㄍ</w:t>
      </w:r>
    </w:p>
    <w:p w:rsidR="002C0E9C" w:rsidRDefault="002C0E9C">
      <w:pPr>
        <w:pStyle w:val="11"/>
        <w:tabs>
          <w:tab w:val="right" w:pos="4732"/>
        </w:tabs>
        <w:rPr>
          <w:noProof/>
        </w:rPr>
      </w:pPr>
      <w:r w:rsidRPr="00DD1FCC">
        <w:rPr>
          <w:rFonts w:ascii="微軟正黑體" w:eastAsia="微軟正黑體" w:hAnsi="微軟正黑體" w:hint="eastAsia"/>
          <w:noProof/>
        </w:rPr>
        <w:t>公園</w:t>
      </w:r>
      <w:r>
        <w:rPr>
          <w:noProof/>
        </w:rPr>
        <w:t xml:space="preserve"> · 3, 5, 7, 8, 10, 11, 13, 14, 17, 18, 20</w:t>
      </w:r>
    </w:p>
    <w:p w:rsidR="002C0E9C" w:rsidRDefault="002C0E9C">
      <w:pPr>
        <w:pStyle w:val="af"/>
        <w:keepNext/>
        <w:tabs>
          <w:tab w:val="right" w:pos="4732"/>
        </w:tabs>
        <w:rPr>
          <w:rFonts w:cstheme="minorBidi"/>
          <w:b w:val="0"/>
          <w:bCs w:val="0"/>
          <w:noProof/>
        </w:rPr>
      </w:pPr>
      <w:r>
        <w:rPr>
          <w:rFonts w:hint="eastAsia"/>
          <w:noProof/>
        </w:rPr>
        <w:t>ㄧ</w:t>
      </w:r>
    </w:p>
    <w:p w:rsidR="002C0E9C" w:rsidRDefault="002C0E9C">
      <w:pPr>
        <w:pStyle w:val="11"/>
        <w:tabs>
          <w:tab w:val="right" w:pos="4732"/>
        </w:tabs>
        <w:rPr>
          <w:noProof/>
        </w:rPr>
      </w:pPr>
      <w:r w:rsidRPr="00DD1FCC">
        <w:rPr>
          <w:rFonts w:ascii="微軟正黑體" w:eastAsia="微軟正黑體" w:hAnsi="微軟正黑體" w:hint="eastAsia"/>
          <w:noProof/>
        </w:rPr>
        <w:t>遊樂區</w:t>
      </w:r>
      <w:r>
        <w:rPr>
          <w:noProof/>
        </w:rPr>
        <w:t xml:space="preserve"> · 6, 7, 16, 17, 18, 19</w:t>
      </w:r>
    </w:p>
    <w:p w:rsidR="002C0E9C" w:rsidRDefault="002C0E9C" w:rsidP="00294674">
      <w:pPr>
        <w:spacing w:beforeLines="10" w:before="24" w:afterLines="10" w:after="24" w:line="260" w:lineRule="atLeast"/>
        <w:jc w:val="both"/>
        <w:rPr>
          <w:rStyle w:val="a3"/>
          <w:rFonts w:asciiTheme="minorEastAsia" w:hAnsiTheme="minorEastAsia"/>
          <w:noProof/>
        </w:rPr>
        <w:sectPr w:rsidR="002C0E9C" w:rsidSect="002C0E9C">
          <w:type w:val="continuous"/>
          <w:pgSz w:w="11907" w:h="8420" w:code="9"/>
          <w:pgMar w:top="851" w:right="851" w:bottom="851" w:left="851" w:header="851" w:footer="851" w:gutter="0"/>
          <w:cols w:num="2" w:space="720"/>
          <w:docGrid w:linePitch="360"/>
        </w:sectPr>
      </w:pPr>
    </w:p>
    <w:p w:rsidR="00383F87" w:rsidRPr="00BD3383" w:rsidRDefault="002C0E9C" w:rsidP="00294674">
      <w:pPr>
        <w:spacing w:beforeLines="10" w:before="24" w:afterLines="10" w:after="24" w:line="260" w:lineRule="atLeast"/>
        <w:jc w:val="both"/>
        <w:rPr>
          <w:rStyle w:val="a3"/>
          <w:rFonts w:asciiTheme="minorEastAsia" w:hAnsiTheme="minorEastAsia"/>
        </w:rPr>
      </w:pPr>
      <w:r>
        <w:rPr>
          <w:rStyle w:val="a3"/>
          <w:rFonts w:asciiTheme="minorEastAsia" w:hAnsiTheme="minorEastAsia"/>
        </w:rPr>
        <w:lastRenderedPageBreak/>
        <w:fldChar w:fldCharType="end"/>
      </w:r>
      <w:bookmarkStart w:id="5" w:name="_GoBack"/>
      <w:bookmarkEnd w:id="5"/>
    </w:p>
    <w:sectPr w:rsidR="00383F87" w:rsidRPr="00BD3383" w:rsidSect="002C0E9C">
      <w:type w:val="continuous"/>
      <w:pgSz w:w="11907" w:h="8420" w:code="9"/>
      <w:pgMar w:top="851" w:right="851" w:bottom="851" w:left="851" w:header="851" w:footer="851"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248D" w:rsidRDefault="00C3248D" w:rsidP="00C11580">
      <w:pPr>
        <w:spacing w:after="0" w:line="240" w:lineRule="auto"/>
      </w:pPr>
      <w:r>
        <w:separator/>
      </w:r>
    </w:p>
  </w:endnote>
  <w:endnote w:type="continuationSeparator" w:id="0">
    <w:p w:rsidR="00C3248D" w:rsidRDefault="00C3248D" w:rsidP="00C115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微軟正黑體">
    <w:panose1 w:val="020B0604030504040204"/>
    <w:charset w:val="88"/>
    <w:family w:val="swiss"/>
    <w:pitch w:val="variable"/>
    <w:sig w:usb0="00000087" w:usb1="288F4000" w:usb2="00000016" w:usb3="00000000" w:csb0="00100009"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27776"/>
      <w:docPartObj>
        <w:docPartGallery w:val="Page Numbers (Bottom of Page)"/>
        <w:docPartUnique/>
      </w:docPartObj>
    </w:sdtPr>
    <w:sdtEndPr/>
    <w:sdtContent>
      <w:p w:rsidR="00C11580" w:rsidRDefault="00DB7B70" w:rsidP="00C11580">
        <w:pPr>
          <w:pStyle w:val="aa"/>
          <w:jc w:val="center"/>
        </w:pPr>
        <w:r>
          <w:rPr>
            <w:noProof/>
          </w:rPr>
          <mc:AlternateContent>
            <mc:Choice Requires="wps">
              <w:drawing>
                <wp:anchor distT="0" distB="0" distL="114300" distR="114300" simplePos="0" relativeHeight="251660288" behindDoc="0" locked="0" layoutInCell="1" allowOverlap="1" wp14:anchorId="221AFDA8" wp14:editId="0081DB32">
                  <wp:simplePos x="0" y="0"/>
                  <wp:positionH relativeFrom="page">
                    <wp:align>right</wp:align>
                  </wp:positionH>
                  <wp:positionV relativeFrom="page">
                    <wp:align>bottom</wp:align>
                  </wp:positionV>
                  <wp:extent cx="941070" cy="967740"/>
                  <wp:effectExtent l="635" t="0" r="1270" b="381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1070" cy="967740"/>
                          </a:xfrm>
                          <a:prstGeom prst="triangle">
                            <a:avLst>
                              <a:gd name="adj" fmla="val 100000"/>
                            </a:avLst>
                          </a:prstGeom>
                          <a:solidFill>
                            <a:schemeClr val="accent5">
                              <a:lumMod val="25000"/>
                              <a:lumOff val="75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3F87" w:rsidRPr="006A2FCC" w:rsidRDefault="00063C88">
                              <w:pPr>
                                <w:jc w:val="center"/>
                                <w:rPr>
                                  <w:rFonts w:ascii="Arial Black" w:hAnsi="Arial Black"/>
                                  <w:color w:val="4F6228" w:themeColor="accent3" w:themeShade="80"/>
                                  <w:szCs w:val="24"/>
                                </w:rPr>
                              </w:pPr>
                              <w:r w:rsidRPr="006A2FCC">
                                <w:rPr>
                                  <w:rFonts w:ascii="Arial Black" w:hAnsi="Arial Black"/>
                                  <w:color w:val="4F6228" w:themeColor="accent3" w:themeShade="80"/>
                                  <w:szCs w:val="24"/>
                                </w:rPr>
                                <w:fldChar w:fldCharType="begin"/>
                              </w:r>
                              <w:r w:rsidR="00383F87" w:rsidRPr="006A2FCC">
                                <w:rPr>
                                  <w:rFonts w:ascii="Arial Black" w:hAnsi="Arial Black"/>
                                  <w:color w:val="4F6228" w:themeColor="accent3" w:themeShade="80"/>
                                  <w:szCs w:val="24"/>
                                </w:rPr>
                                <w:instrText xml:space="preserve"> PAGE    \* MERGEFORMAT </w:instrText>
                              </w:r>
                              <w:r w:rsidRPr="006A2FCC">
                                <w:rPr>
                                  <w:rFonts w:ascii="Arial Black" w:hAnsi="Arial Black"/>
                                  <w:color w:val="4F6228" w:themeColor="accent3" w:themeShade="80"/>
                                  <w:szCs w:val="24"/>
                                </w:rPr>
                                <w:fldChar w:fldCharType="separate"/>
                              </w:r>
                              <w:r w:rsidR="002C0E9C" w:rsidRPr="002C0E9C">
                                <w:rPr>
                                  <w:rFonts w:ascii="Arial Black" w:hAnsi="Arial Black"/>
                                  <w:noProof/>
                                  <w:color w:val="4F6228" w:themeColor="accent3" w:themeShade="80"/>
                                  <w:szCs w:val="24"/>
                                  <w:lang w:val="zh-TW"/>
                                </w:rPr>
                                <w:t>21</w:t>
                              </w:r>
                              <w:r w:rsidRPr="006A2FCC">
                                <w:rPr>
                                  <w:rFonts w:ascii="Arial Black" w:hAnsi="Arial Black"/>
                                  <w:color w:val="4F6228" w:themeColor="accent3" w:themeShade="80"/>
                                  <w:szCs w:val="24"/>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2" o:spid="_x0000_s1026" type="#_x0000_t5" style="position:absolute;left:0;text-align:left;margin-left:22.9pt;margin-top:0;width:74.1pt;height:76.2pt;z-index:25166028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" adj="21600" fillcolor="#d2eaf1 [824]" stroked="f">
                  <v:textbox>
                    <w:txbxContent>
                      <w:p w:rsidR="00383F87" w:rsidRPr="006A2FCC" w:rsidRDefault="00063C88">
                        <w:pPr>
                          <w:jc w:val="center"/>
                          <w:rPr>
                            <w:rFonts w:ascii="Arial Black" w:hAnsi="Arial Black"/>
                            <w:color w:val="4F6228" w:themeColor="accent3" w:themeShade="80"/>
                            <w:szCs w:val="24"/>
                          </w:rPr>
                        </w:pPr>
                        <w:r w:rsidRPr="006A2FCC">
                          <w:rPr>
                            <w:rFonts w:ascii="Arial Black" w:hAnsi="Arial Black"/>
                            <w:color w:val="4F6228" w:themeColor="accent3" w:themeShade="80"/>
                            <w:szCs w:val="24"/>
                          </w:rPr>
                          <w:fldChar w:fldCharType="begin"/>
                        </w:r>
                        <w:r w:rsidR="00383F87" w:rsidRPr="006A2FCC">
                          <w:rPr>
                            <w:rFonts w:ascii="Arial Black" w:hAnsi="Arial Black"/>
                            <w:color w:val="4F6228" w:themeColor="accent3" w:themeShade="80"/>
                            <w:szCs w:val="24"/>
                          </w:rPr>
                          <w:instrText xml:space="preserve"> PAGE    \* MERGEFORMAT </w:instrText>
                        </w:r>
                        <w:r w:rsidRPr="006A2FCC">
                          <w:rPr>
                            <w:rFonts w:ascii="Arial Black" w:hAnsi="Arial Black"/>
                            <w:color w:val="4F6228" w:themeColor="accent3" w:themeShade="80"/>
                            <w:szCs w:val="24"/>
                          </w:rPr>
                          <w:fldChar w:fldCharType="separate"/>
                        </w:r>
                        <w:r w:rsidR="002C0E9C" w:rsidRPr="002C0E9C">
                          <w:rPr>
                            <w:rFonts w:ascii="Arial Black" w:hAnsi="Arial Black"/>
                            <w:noProof/>
                            <w:color w:val="4F6228" w:themeColor="accent3" w:themeShade="80"/>
                            <w:szCs w:val="24"/>
                            <w:lang w:val="zh-TW"/>
                          </w:rPr>
                          <w:t>21</w:t>
                        </w:r>
                        <w:r w:rsidRPr="006A2FCC">
                          <w:rPr>
                            <w:rFonts w:ascii="Arial Black" w:hAnsi="Arial Black"/>
                            <w:color w:val="4F6228" w:themeColor="accent3" w:themeShade="80"/>
                            <w:szCs w:val="24"/>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248D" w:rsidRDefault="00C3248D" w:rsidP="00C11580">
      <w:pPr>
        <w:spacing w:after="0" w:line="240" w:lineRule="auto"/>
      </w:pPr>
      <w:r>
        <w:separator/>
      </w:r>
    </w:p>
  </w:footnote>
  <w:footnote w:type="continuationSeparator" w:id="0">
    <w:p w:rsidR="00C3248D" w:rsidRDefault="00C3248D" w:rsidP="00C1158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7"/>
  <w:bordersDoNotSurroundHeader/>
  <w:bordersDoNotSurroundFooter/>
  <w:gutterAtTop/>
  <w:defaultTabStop w:val="480"/>
  <w:drawingGridHorizontalSpacing w:val="120"/>
  <w:displayHorizontalDrawingGridEvery w:val="0"/>
  <w:displayVerticalDrawingGridEvery w:val="2"/>
  <w:characterSpacingControl w:val="compressPunctuation"/>
  <w:printTwoOnOn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E79"/>
    <w:rsid w:val="00063C88"/>
    <w:rsid w:val="000D4171"/>
    <w:rsid w:val="00140986"/>
    <w:rsid w:val="00233352"/>
    <w:rsid w:val="00250287"/>
    <w:rsid w:val="00294674"/>
    <w:rsid w:val="002C0E9C"/>
    <w:rsid w:val="00312425"/>
    <w:rsid w:val="00383F87"/>
    <w:rsid w:val="00392D59"/>
    <w:rsid w:val="003E164E"/>
    <w:rsid w:val="00482261"/>
    <w:rsid w:val="004C487B"/>
    <w:rsid w:val="005749F8"/>
    <w:rsid w:val="00663E7A"/>
    <w:rsid w:val="006A2FCC"/>
    <w:rsid w:val="00791039"/>
    <w:rsid w:val="007A7BAF"/>
    <w:rsid w:val="009228B9"/>
    <w:rsid w:val="00A77CA9"/>
    <w:rsid w:val="00AB2A59"/>
    <w:rsid w:val="00C11580"/>
    <w:rsid w:val="00C3248D"/>
    <w:rsid w:val="00C6642B"/>
    <w:rsid w:val="00C74653"/>
    <w:rsid w:val="00C904FB"/>
    <w:rsid w:val="00D0562C"/>
    <w:rsid w:val="00DB7B70"/>
    <w:rsid w:val="00DC41BB"/>
    <w:rsid w:val="00DC47A2"/>
    <w:rsid w:val="00F04E7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pPr>
        <w:spacing w:after="1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E79"/>
    <w:pPr>
      <w:widowControl w:val="0"/>
    </w:pPr>
  </w:style>
  <w:style w:type="paragraph" w:styleId="1">
    <w:name w:val="heading 1"/>
    <w:basedOn w:val="a"/>
    <w:next w:val="a"/>
    <w:link w:val="10"/>
    <w:uiPriority w:val="9"/>
    <w:qFormat/>
    <w:rsid w:val="00F04E79"/>
    <w:pPr>
      <w:shd w:val="clear" w:color="auto" w:fill="002060"/>
      <w:spacing w:after="0" w:line="240" w:lineRule="auto"/>
      <w:outlineLvl w:val="0"/>
    </w:pPr>
    <w:rPr>
      <w:rFonts w:ascii="微軟正黑體" w:eastAsia="微軟正黑體" w:hAnsi="微軟正黑體" w:cs="Times New Roman"/>
      <w:b/>
      <w:color w:val="FFFFFF" w:themeColor="background1"/>
      <w:spacing w:val="60"/>
      <w:szCs w:val="24"/>
    </w:rPr>
  </w:style>
  <w:style w:type="paragraph" w:styleId="2">
    <w:name w:val="heading 2"/>
    <w:basedOn w:val="a"/>
    <w:next w:val="a"/>
    <w:link w:val="20"/>
    <w:uiPriority w:val="9"/>
    <w:unhideWhenUsed/>
    <w:qFormat/>
    <w:rsid w:val="00F04E79"/>
    <w:pPr>
      <w:pBdr>
        <w:bottom w:val="single" w:sz="24" w:space="1" w:color="92CDDC" w:themeColor="accent5" w:themeTint="99"/>
      </w:pBdr>
      <w:outlineLvl w:val="1"/>
    </w:pPr>
    <w:rPr>
      <w:rFonts w:ascii="微軟正黑體" w:eastAsia="微軟正黑體" w:hAnsi="微軟正黑體" w:cs="Times New Roman"/>
      <w:color w:val="0070C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482261"/>
    <w:rPr>
      <w:b/>
      <w:bCs/>
    </w:rPr>
  </w:style>
  <w:style w:type="paragraph" w:styleId="a4">
    <w:name w:val="List Paragraph"/>
    <w:basedOn w:val="a"/>
    <w:uiPriority w:val="34"/>
    <w:qFormat/>
    <w:rsid w:val="00482261"/>
    <w:pPr>
      <w:ind w:leftChars="200" w:left="480"/>
    </w:pPr>
  </w:style>
  <w:style w:type="character" w:customStyle="1" w:styleId="10">
    <w:name w:val="標題 1 字元"/>
    <w:basedOn w:val="a0"/>
    <w:link w:val="1"/>
    <w:uiPriority w:val="9"/>
    <w:rsid w:val="00F04E79"/>
    <w:rPr>
      <w:rFonts w:ascii="微軟正黑體" w:eastAsia="微軟正黑體" w:hAnsi="微軟正黑體" w:cs="Times New Roman"/>
      <w:b/>
      <w:color w:val="FFFFFF" w:themeColor="background1"/>
      <w:spacing w:val="60"/>
      <w:szCs w:val="24"/>
      <w:shd w:val="clear" w:color="auto" w:fill="002060"/>
    </w:rPr>
  </w:style>
  <w:style w:type="character" w:customStyle="1" w:styleId="20">
    <w:name w:val="標題 2 字元"/>
    <w:basedOn w:val="a0"/>
    <w:link w:val="2"/>
    <w:uiPriority w:val="9"/>
    <w:rsid w:val="00F04E79"/>
    <w:rPr>
      <w:rFonts w:ascii="微軟正黑體" w:eastAsia="微軟正黑體" w:hAnsi="微軟正黑體" w:cs="Times New Roman"/>
      <w:color w:val="0070C0"/>
      <w:szCs w:val="24"/>
    </w:rPr>
  </w:style>
  <w:style w:type="table" w:styleId="-3">
    <w:name w:val="Light Shading Accent 3"/>
    <w:basedOn w:val="a1"/>
    <w:uiPriority w:val="60"/>
    <w:rsid w:val="00F04E79"/>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a5">
    <w:name w:val="新文件"/>
    <w:basedOn w:val="a"/>
    <w:rsid w:val="00F04E79"/>
    <w:pPr>
      <w:snapToGrid w:val="0"/>
      <w:spacing w:beforeLines="50" w:line="340" w:lineRule="atLeast"/>
      <w:ind w:leftChars="500" w:left="1200" w:firstLineChars="200" w:firstLine="420"/>
      <w:jc w:val="both"/>
    </w:pPr>
    <w:rPr>
      <w:rFonts w:ascii="Arial" w:eastAsia="新細明體" w:hAnsi="Arial" w:cs="Arial"/>
      <w:color w:val="339966"/>
      <w:spacing w:val="10"/>
      <w:kern w:val="0"/>
      <w:sz w:val="20"/>
      <w:szCs w:val="20"/>
    </w:rPr>
  </w:style>
  <w:style w:type="paragraph" w:styleId="a6">
    <w:name w:val="Balloon Text"/>
    <w:basedOn w:val="a"/>
    <w:link w:val="a7"/>
    <w:uiPriority w:val="99"/>
    <w:semiHidden/>
    <w:unhideWhenUsed/>
    <w:rsid w:val="00F04E79"/>
    <w:pPr>
      <w:spacing w:after="0" w:line="240" w:lineRule="auto"/>
    </w:pPr>
    <w:rPr>
      <w:rFonts w:asciiTheme="majorHAnsi" w:eastAsiaTheme="majorEastAsia" w:hAnsiTheme="majorHAnsi" w:cstheme="majorBidi"/>
      <w:sz w:val="18"/>
      <w:szCs w:val="18"/>
    </w:rPr>
  </w:style>
  <w:style w:type="character" w:customStyle="1" w:styleId="a7">
    <w:name w:val="註解方塊文字 字元"/>
    <w:basedOn w:val="a0"/>
    <w:link w:val="a6"/>
    <w:uiPriority w:val="99"/>
    <w:semiHidden/>
    <w:rsid w:val="00F04E79"/>
    <w:rPr>
      <w:rFonts w:asciiTheme="majorHAnsi" w:eastAsiaTheme="majorEastAsia" w:hAnsiTheme="majorHAnsi" w:cstheme="majorBidi"/>
      <w:sz w:val="18"/>
      <w:szCs w:val="18"/>
    </w:rPr>
  </w:style>
  <w:style w:type="paragraph" w:styleId="a8">
    <w:name w:val="header"/>
    <w:basedOn w:val="a"/>
    <w:link w:val="a9"/>
    <w:uiPriority w:val="99"/>
    <w:unhideWhenUsed/>
    <w:rsid w:val="00C11580"/>
    <w:pPr>
      <w:tabs>
        <w:tab w:val="center" w:pos="4153"/>
        <w:tab w:val="right" w:pos="8306"/>
      </w:tabs>
      <w:snapToGrid w:val="0"/>
    </w:pPr>
    <w:rPr>
      <w:sz w:val="20"/>
      <w:szCs w:val="20"/>
    </w:rPr>
  </w:style>
  <w:style w:type="character" w:customStyle="1" w:styleId="a9">
    <w:name w:val="頁首 字元"/>
    <w:basedOn w:val="a0"/>
    <w:link w:val="a8"/>
    <w:uiPriority w:val="99"/>
    <w:rsid w:val="00C11580"/>
    <w:rPr>
      <w:sz w:val="20"/>
      <w:szCs w:val="20"/>
    </w:rPr>
  </w:style>
  <w:style w:type="paragraph" w:styleId="aa">
    <w:name w:val="footer"/>
    <w:basedOn w:val="a"/>
    <w:link w:val="ab"/>
    <w:uiPriority w:val="99"/>
    <w:unhideWhenUsed/>
    <w:rsid w:val="00C11580"/>
    <w:pPr>
      <w:tabs>
        <w:tab w:val="center" w:pos="4153"/>
        <w:tab w:val="right" w:pos="8306"/>
      </w:tabs>
      <w:snapToGrid w:val="0"/>
    </w:pPr>
    <w:rPr>
      <w:sz w:val="20"/>
      <w:szCs w:val="20"/>
    </w:rPr>
  </w:style>
  <w:style w:type="character" w:customStyle="1" w:styleId="ab">
    <w:name w:val="頁尾 字元"/>
    <w:basedOn w:val="a0"/>
    <w:link w:val="aa"/>
    <w:uiPriority w:val="99"/>
    <w:rsid w:val="00C11580"/>
    <w:rPr>
      <w:sz w:val="20"/>
      <w:szCs w:val="20"/>
    </w:rPr>
  </w:style>
  <w:style w:type="paragraph" w:styleId="ac">
    <w:name w:val="No Spacing"/>
    <w:link w:val="ad"/>
    <w:uiPriority w:val="1"/>
    <w:qFormat/>
    <w:rsid w:val="006A2FCC"/>
    <w:pPr>
      <w:spacing w:after="0" w:line="240" w:lineRule="auto"/>
    </w:pPr>
    <w:rPr>
      <w:kern w:val="0"/>
      <w:sz w:val="22"/>
    </w:rPr>
  </w:style>
  <w:style w:type="character" w:customStyle="1" w:styleId="ad">
    <w:name w:val="無間距 字元"/>
    <w:basedOn w:val="a0"/>
    <w:link w:val="ac"/>
    <w:uiPriority w:val="1"/>
    <w:rsid w:val="006A2FCC"/>
    <w:rPr>
      <w:kern w:val="0"/>
      <w:sz w:val="22"/>
    </w:rPr>
  </w:style>
  <w:style w:type="character" w:styleId="ae">
    <w:name w:val="Hyperlink"/>
    <w:basedOn w:val="a0"/>
    <w:uiPriority w:val="99"/>
    <w:unhideWhenUsed/>
    <w:rsid w:val="002C0E9C"/>
    <w:rPr>
      <w:color w:val="0000FF" w:themeColor="hyperlink"/>
      <w:u w:val="single"/>
    </w:rPr>
  </w:style>
  <w:style w:type="paragraph" w:styleId="11">
    <w:name w:val="index 1"/>
    <w:basedOn w:val="a"/>
    <w:next w:val="a"/>
    <w:autoRedefine/>
    <w:uiPriority w:val="99"/>
    <w:unhideWhenUsed/>
    <w:rsid w:val="002C0E9C"/>
    <w:pPr>
      <w:spacing w:after="0"/>
      <w:ind w:left="240" w:hanging="240"/>
    </w:pPr>
    <w:rPr>
      <w:rFonts w:cstheme="minorHAnsi"/>
      <w:sz w:val="18"/>
      <w:szCs w:val="18"/>
    </w:rPr>
  </w:style>
  <w:style w:type="paragraph" w:styleId="21">
    <w:name w:val="index 2"/>
    <w:basedOn w:val="a"/>
    <w:next w:val="a"/>
    <w:autoRedefine/>
    <w:uiPriority w:val="99"/>
    <w:unhideWhenUsed/>
    <w:rsid w:val="002C0E9C"/>
    <w:pPr>
      <w:spacing w:after="0"/>
      <w:ind w:left="480" w:hanging="240"/>
    </w:pPr>
    <w:rPr>
      <w:rFonts w:cstheme="minorHAnsi"/>
      <w:sz w:val="18"/>
      <w:szCs w:val="18"/>
    </w:rPr>
  </w:style>
  <w:style w:type="paragraph" w:styleId="3">
    <w:name w:val="index 3"/>
    <w:basedOn w:val="a"/>
    <w:next w:val="a"/>
    <w:autoRedefine/>
    <w:uiPriority w:val="99"/>
    <w:unhideWhenUsed/>
    <w:rsid w:val="002C0E9C"/>
    <w:pPr>
      <w:spacing w:after="0"/>
      <w:ind w:left="720" w:hanging="240"/>
    </w:pPr>
    <w:rPr>
      <w:rFonts w:cstheme="minorHAnsi"/>
      <w:sz w:val="18"/>
      <w:szCs w:val="18"/>
    </w:rPr>
  </w:style>
  <w:style w:type="paragraph" w:styleId="4">
    <w:name w:val="index 4"/>
    <w:basedOn w:val="a"/>
    <w:next w:val="a"/>
    <w:autoRedefine/>
    <w:uiPriority w:val="99"/>
    <w:unhideWhenUsed/>
    <w:rsid w:val="002C0E9C"/>
    <w:pPr>
      <w:spacing w:after="0"/>
      <w:ind w:left="960" w:hanging="240"/>
    </w:pPr>
    <w:rPr>
      <w:rFonts w:cstheme="minorHAnsi"/>
      <w:sz w:val="18"/>
      <w:szCs w:val="18"/>
    </w:rPr>
  </w:style>
  <w:style w:type="paragraph" w:styleId="5">
    <w:name w:val="index 5"/>
    <w:basedOn w:val="a"/>
    <w:next w:val="a"/>
    <w:autoRedefine/>
    <w:uiPriority w:val="99"/>
    <w:unhideWhenUsed/>
    <w:rsid w:val="002C0E9C"/>
    <w:pPr>
      <w:spacing w:after="0"/>
      <w:ind w:left="1200" w:hanging="240"/>
    </w:pPr>
    <w:rPr>
      <w:rFonts w:cstheme="minorHAnsi"/>
      <w:sz w:val="18"/>
      <w:szCs w:val="18"/>
    </w:rPr>
  </w:style>
  <w:style w:type="paragraph" w:styleId="6">
    <w:name w:val="index 6"/>
    <w:basedOn w:val="a"/>
    <w:next w:val="a"/>
    <w:autoRedefine/>
    <w:uiPriority w:val="99"/>
    <w:unhideWhenUsed/>
    <w:rsid w:val="002C0E9C"/>
    <w:pPr>
      <w:spacing w:after="0"/>
      <w:ind w:left="1440" w:hanging="240"/>
    </w:pPr>
    <w:rPr>
      <w:rFonts w:cstheme="minorHAnsi"/>
      <w:sz w:val="18"/>
      <w:szCs w:val="18"/>
    </w:rPr>
  </w:style>
  <w:style w:type="paragraph" w:styleId="7">
    <w:name w:val="index 7"/>
    <w:basedOn w:val="a"/>
    <w:next w:val="a"/>
    <w:autoRedefine/>
    <w:uiPriority w:val="99"/>
    <w:unhideWhenUsed/>
    <w:rsid w:val="002C0E9C"/>
    <w:pPr>
      <w:spacing w:after="0"/>
      <w:ind w:left="1680" w:hanging="240"/>
    </w:pPr>
    <w:rPr>
      <w:rFonts w:cstheme="minorHAnsi"/>
      <w:sz w:val="18"/>
      <w:szCs w:val="18"/>
    </w:rPr>
  </w:style>
  <w:style w:type="paragraph" w:styleId="8">
    <w:name w:val="index 8"/>
    <w:basedOn w:val="a"/>
    <w:next w:val="a"/>
    <w:autoRedefine/>
    <w:uiPriority w:val="99"/>
    <w:unhideWhenUsed/>
    <w:rsid w:val="002C0E9C"/>
    <w:pPr>
      <w:spacing w:after="0"/>
      <w:ind w:left="1920" w:hanging="240"/>
    </w:pPr>
    <w:rPr>
      <w:rFonts w:cstheme="minorHAnsi"/>
      <w:sz w:val="18"/>
      <w:szCs w:val="18"/>
    </w:rPr>
  </w:style>
  <w:style w:type="paragraph" w:styleId="9">
    <w:name w:val="index 9"/>
    <w:basedOn w:val="a"/>
    <w:next w:val="a"/>
    <w:autoRedefine/>
    <w:uiPriority w:val="99"/>
    <w:unhideWhenUsed/>
    <w:rsid w:val="002C0E9C"/>
    <w:pPr>
      <w:spacing w:after="0"/>
      <w:ind w:left="2160" w:hanging="240"/>
    </w:pPr>
    <w:rPr>
      <w:rFonts w:cstheme="minorHAnsi"/>
      <w:sz w:val="18"/>
      <w:szCs w:val="18"/>
    </w:rPr>
  </w:style>
  <w:style w:type="paragraph" w:styleId="af">
    <w:name w:val="index heading"/>
    <w:basedOn w:val="a"/>
    <w:next w:val="11"/>
    <w:uiPriority w:val="99"/>
    <w:unhideWhenUsed/>
    <w:rsid w:val="002C0E9C"/>
    <w:pPr>
      <w:pBdr>
        <w:top w:val="single" w:sz="12" w:space="0" w:color="auto"/>
      </w:pBdr>
      <w:spacing w:before="360" w:after="240"/>
    </w:pPr>
    <w:rPr>
      <w:rFonts w:cstheme="minorHAnsi"/>
      <w:b/>
      <w:bCs/>
      <w:i/>
      <w:i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pPr>
        <w:spacing w:after="1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E79"/>
    <w:pPr>
      <w:widowControl w:val="0"/>
    </w:pPr>
  </w:style>
  <w:style w:type="paragraph" w:styleId="1">
    <w:name w:val="heading 1"/>
    <w:basedOn w:val="a"/>
    <w:next w:val="a"/>
    <w:link w:val="10"/>
    <w:uiPriority w:val="9"/>
    <w:qFormat/>
    <w:rsid w:val="00F04E79"/>
    <w:pPr>
      <w:shd w:val="clear" w:color="auto" w:fill="002060"/>
      <w:spacing w:after="0" w:line="240" w:lineRule="auto"/>
      <w:outlineLvl w:val="0"/>
    </w:pPr>
    <w:rPr>
      <w:rFonts w:ascii="微軟正黑體" w:eastAsia="微軟正黑體" w:hAnsi="微軟正黑體" w:cs="Times New Roman"/>
      <w:b/>
      <w:color w:val="FFFFFF" w:themeColor="background1"/>
      <w:spacing w:val="60"/>
      <w:szCs w:val="24"/>
    </w:rPr>
  </w:style>
  <w:style w:type="paragraph" w:styleId="2">
    <w:name w:val="heading 2"/>
    <w:basedOn w:val="a"/>
    <w:next w:val="a"/>
    <w:link w:val="20"/>
    <w:uiPriority w:val="9"/>
    <w:unhideWhenUsed/>
    <w:qFormat/>
    <w:rsid w:val="00F04E79"/>
    <w:pPr>
      <w:pBdr>
        <w:bottom w:val="single" w:sz="24" w:space="1" w:color="92CDDC" w:themeColor="accent5" w:themeTint="99"/>
      </w:pBdr>
      <w:outlineLvl w:val="1"/>
    </w:pPr>
    <w:rPr>
      <w:rFonts w:ascii="微軟正黑體" w:eastAsia="微軟正黑體" w:hAnsi="微軟正黑體" w:cs="Times New Roman"/>
      <w:color w:val="0070C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482261"/>
    <w:rPr>
      <w:b/>
      <w:bCs/>
    </w:rPr>
  </w:style>
  <w:style w:type="paragraph" w:styleId="a4">
    <w:name w:val="List Paragraph"/>
    <w:basedOn w:val="a"/>
    <w:uiPriority w:val="34"/>
    <w:qFormat/>
    <w:rsid w:val="00482261"/>
    <w:pPr>
      <w:ind w:leftChars="200" w:left="480"/>
    </w:pPr>
  </w:style>
  <w:style w:type="character" w:customStyle="1" w:styleId="10">
    <w:name w:val="標題 1 字元"/>
    <w:basedOn w:val="a0"/>
    <w:link w:val="1"/>
    <w:uiPriority w:val="9"/>
    <w:rsid w:val="00F04E79"/>
    <w:rPr>
      <w:rFonts w:ascii="微軟正黑體" w:eastAsia="微軟正黑體" w:hAnsi="微軟正黑體" w:cs="Times New Roman"/>
      <w:b/>
      <w:color w:val="FFFFFF" w:themeColor="background1"/>
      <w:spacing w:val="60"/>
      <w:szCs w:val="24"/>
      <w:shd w:val="clear" w:color="auto" w:fill="002060"/>
    </w:rPr>
  </w:style>
  <w:style w:type="character" w:customStyle="1" w:styleId="20">
    <w:name w:val="標題 2 字元"/>
    <w:basedOn w:val="a0"/>
    <w:link w:val="2"/>
    <w:uiPriority w:val="9"/>
    <w:rsid w:val="00F04E79"/>
    <w:rPr>
      <w:rFonts w:ascii="微軟正黑體" w:eastAsia="微軟正黑體" w:hAnsi="微軟正黑體" w:cs="Times New Roman"/>
      <w:color w:val="0070C0"/>
      <w:szCs w:val="24"/>
    </w:rPr>
  </w:style>
  <w:style w:type="table" w:styleId="-3">
    <w:name w:val="Light Shading Accent 3"/>
    <w:basedOn w:val="a1"/>
    <w:uiPriority w:val="60"/>
    <w:rsid w:val="00F04E79"/>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a5">
    <w:name w:val="新文件"/>
    <w:basedOn w:val="a"/>
    <w:rsid w:val="00F04E79"/>
    <w:pPr>
      <w:snapToGrid w:val="0"/>
      <w:spacing w:beforeLines="50" w:line="340" w:lineRule="atLeast"/>
      <w:ind w:leftChars="500" w:left="1200" w:firstLineChars="200" w:firstLine="420"/>
      <w:jc w:val="both"/>
    </w:pPr>
    <w:rPr>
      <w:rFonts w:ascii="Arial" w:eastAsia="新細明體" w:hAnsi="Arial" w:cs="Arial"/>
      <w:color w:val="339966"/>
      <w:spacing w:val="10"/>
      <w:kern w:val="0"/>
      <w:sz w:val="20"/>
      <w:szCs w:val="20"/>
    </w:rPr>
  </w:style>
  <w:style w:type="paragraph" w:styleId="a6">
    <w:name w:val="Balloon Text"/>
    <w:basedOn w:val="a"/>
    <w:link w:val="a7"/>
    <w:uiPriority w:val="99"/>
    <w:semiHidden/>
    <w:unhideWhenUsed/>
    <w:rsid w:val="00F04E79"/>
    <w:pPr>
      <w:spacing w:after="0" w:line="240" w:lineRule="auto"/>
    </w:pPr>
    <w:rPr>
      <w:rFonts w:asciiTheme="majorHAnsi" w:eastAsiaTheme="majorEastAsia" w:hAnsiTheme="majorHAnsi" w:cstheme="majorBidi"/>
      <w:sz w:val="18"/>
      <w:szCs w:val="18"/>
    </w:rPr>
  </w:style>
  <w:style w:type="character" w:customStyle="1" w:styleId="a7">
    <w:name w:val="註解方塊文字 字元"/>
    <w:basedOn w:val="a0"/>
    <w:link w:val="a6"/>
    <w:uiPriority w:val="99"/>
    <w:semiHidden/>
    <w:rsid w:val="00F04E79"/>
    <w:rPr>
      <w:rFonts w:asciiTheme="majorHAnsi" w:eastAsiaTheme="majorEastAsia" w:hAnsiTheme="majorHAnsi" w:cstheme="majorBidi"/>
      <w:sz w:val="18"/>
      <w:szCs w:val="18"/>
    </w:rPr>
  </w:style>
  <w:style w:type="paragraph" w:styleId="a8">
    <w:name w:val="header"/>
    <w:basedOn w:val="a"/>
    <w:link w:val="a9"/>
    <w:uiPriority w:val="99"/>
    <w:unhideWhenUsed/>
    <w:rsid w:val="00C11580"/>
    <w:pPr>
      <w:tabs>
        <w:tab w:val="center" w:pos="4153"/>
        <w:tab w:val="right" w:pos="8306"/>
      </w:tabs>
      <w:snapToGrid w:val="0"/>
    </w:pPr>
    <w:rPr>
      <w:sz w:val="20"/>
      <w:szCs w:val="20"/>
    </w:rPr>
  </w:style>
  <w:style w:type="character" w:customStyle="1" w:styleId="a9">
    <w:name w:val="頁首 字元"/>
    <w:basedOn w:val="a0"/>
    <w:link w:val="a8"/>
    <w:uiPriority w:val="99"/>
    <w:rsid w:val="00C11580"/>
    <w:rPr>
      <w:sz w:val="20"/>
      <w:szCs w:val="20"/>
    </w:rPr>
  </w:style>
  <w:style w:type="paragraph" w:styleId="aa">
    <w:name w:val="footer"/>
    <w:basedOn w:val="a"/>
    <w:link w:val="ab"/>
    <w:uiPriority w:val="99"/>
    <w:unhideWhenUsed/>
    <w:rsid w:val="00C11580"/>
    <w:pPr>
      <w:tabs>
        <w:tab w:val="center" w:pos="4153"/>
        <w:tab w:val="right" w:pos="8306"/>
      </w:tabs>
      <w:snapToGrid w:val="0"/>
    </w:pPr>
    <w:rPr>
      <w:sz w:val="20"/>
      <w:szCs w:val="20"/>
    </w:rPr>
  </w:style>
  <w:style w:type="character" w:customStyle="1" w:styleId="ab">
    <w:name w:val="頁尾 字元"/>
    <w:basedOn w:val="a0"/>
    <w:link w:val="aa"/>
    <w:uiPriority w:val="99"/>
    <w:rsid w:val="00C11580"/>
    <w:rPr>
      <w:sz w:val="20"/>
      <w:szCs w:val="20"/>
    </w:rPr>
  </w:style>
  <w:style w:type="paragraph" w:styleId="ac">
    <w:name w:val="No Spacing"/>
    <w:link w:val="ad"/>
    <w:uiPriority w:val="1"/>
    <w:qFormat/>
    <w:rsid w:val="006A2FCC"/>
    <w:pPr>
      <w:spacing w:after="0" w:line="240" w:lineRule="auto"/>
    </w:pPr>
    <w:rPr>
      <w:kern w:val="0"/>
      <w:sz w:val="22"/>
    </w:rPr>
  </w:style>
  <w:style w:type="character" w:customStyle="1" w:styleId="ad">
    <w:name w:val="無間距 字元"/>
    <w:basedOn w:val="a0"/>
    <w:link w:val="ac"/>
    <w:uiPriority w:val="1"/>
    <w:rsid w:val="006A2FCC"/>
    <w:rPr>
      <w:kern w:val="0"/>
      <w:sz w:val="22"/>
    </w:rPr>
  </w:style>
  <w:style w:type="character" w:styleId="ae">
    <w:name w:val="Hyperlink"/>
    <w:basedOn w:val="a0"/>
    <w:uiPriority w:val="99"/>
    <w:unhideWhenUsed/>
    <w:rsid w:val="002C0E9C"/>
    <w:rPr>
      <w:color w:val="0000FF" w:themeColor="hyperlink"/>
      <w:u w:val="single"/>
    </w:rPr>
  </w:style>
  <w:style w:type="paragraph" w:styleId="11">
    <w:name w:val="index 1"/>
    <w:basedOn w:val="a"/>
    <w:next w:val="a"/>
    <w:autoRedefine/>
    <w:uiPriority w:val="99"/>
    <w:unhideWhenUsed/>
    <w:rsid w:val="002C0E9C"/>
    <w:pPr>
      <w:spacing w:after="0"/>
      <w:ind w:left="240" w:hanging="240"/>
    </w:pPr>
    <w:rPr>
      <w:rFonts w:cstheme="minorHAnsi"/>
      <w:sz w:val="18"/>
      <w:szCs w:val="18"/>
    </w:rPr>
  </w:style>
  <w:style w:type="paragraph" w:styleId="21">
    <w:name w:val="index 2"/>
    <w:basedOn w:val="a"/>
    <w:next w:val="a"/>
    <w:autoRedefine/>
    <w:uiPriority w:val="99"/>
    <w:unhideWhenUsed/>
    <w:rsid w:val="002C0E9C"/>
    <w:pPr>
      <w:spacing w:after="0"/>
      <w:ind w:left="480" w:hanging="240"/>
    </w:pPr>
    <w:rPr>
      <w:rFonts w:cstheme="minorHAnsi"/>
      <w:sz w:val="18"/>
      <w:szCs w:val="18"/>
    </w:rPr>
  </w:style>
  <w:style w:type="paragraph" w:styleId="3">
    <w:name w:val="index 3"/>
    <w:basedOn w:val="a"/>
    <w:next w:val="a"/>
    <w:autoRedefine/>
    <w:uiPriority w:val="99"/>
    <w:unhideWhenUsed/>
    <w:rsid w:val="002C0E9C"/>
    <w:pPr>
      <w:spacing w:after="0"/>
      <w:ind w:left="720" w:hanging="240"/>
    </w:pPr>
    <w:rPr>
      <w:rFonts w:cstheme="minorHAnsi"/>
      <w:sz w:val="18"/>
      <w:szCs w:val="18"/>
    </w:rPr>
  </w:style>
  <w:style w:type="paragraph" w:styleId="4">
    <w:name w:val="index 4"/>
    <w:basedOn w:val="a"/>
    <w:next w:val="a"/>
    <w:autoRedefine/>
    <w:uiPriority w:val="99"/>
    <w:unhideWhenUsed/>
    <w:rsid w:val="002C0E9C"/>
    <w:pPr>
      <w:spacing w:after="0"/>
      <w:ind w:left="960" w:hanging="240"/>
    </w:pPr>
    <w:rPr>
      <w:rFonts w:cstheme="minorHAnsi"/>
      <w:sz w:val="18"/>
      <w:szCs w:val="18"/>
    </w:rPr>
  </w:style>
  <w:style w:type="paragraph" w:styleId="5">
    <w:name w:val="index 5"/>
    <w:basedOn w:val="a"/>
    <w:next w:val="a"/>
    <w:autoRedefine/>
    <w:uiPriority w:val="99"/>
    <w:unhideWhenUsed/>
    <w:rsid w:val="002C0E9C"/>
    <w:pPr>
      <w:spacing w:after="0"/>
      <w:ind w:left="1200" w:hanging="240"/>
    </w:pPr>
    <w:rPr>
      <w:rFonts w:cstheme="minorHAnsi"/>
      <w:sz w:val="18"/>
      <w:szCs w:val="18"/>
    </w:rPr>
  </w:style>
  <w:style w:type="paragraph" w:styleId="6">
    <w:name w:val="index 6"/>
    <w:basedOn w:val="a"/>
    <w:next w:val="a"/>
    <w:autoRedefine/>
    <w:uiPriority w:val="99"/>
    <w:unhideWhenUsed/>
    <w:rsid w:val="002C0E9C"/>
    <w:pPr>
      <w:spacing w:after="0"/>
      <w:ind w:left="1440" w:hanging="240"/>
    </w:pPr>
    <w:rPr>
      <w:rFonts w:cstheme="minorHAnsi"/>
      <w:sz w:val="18"/>
      <w:szCs w:val="18"/>
    </w:rPr>
  </w:style>
  <w:style w:type="paragraph" w:styleId="7">
    <w:name w:val="index 7"/>
    <w:basedOn w:val="a"/>
    <w:next w:val="a"/>
    <w:autoRedefine/>
    <w:uiPriority w:val="99"/>
    <w:unhideWhenUsed/>
    <w:rsid w:val="002C0E9C"/>
    <w:pPr>
      <w:spacing w:after="0"/>
      <w:ind w:left="1680" w:hanging="240"/>
    </w:pPr>
    <w:rPr>
      <w:rFonts w:cstheme="minorHAnsi"/>
      <w:sz w:val="18"/>
      <w:szCs w:val="18"/>
    </w:rPr>
  </w:style>
  <w:style w:type="paragraph" w:styleId="8">
    <w:name w:val="index 8"/>
    <w:basedOn w:val="a"/>
    <w:next w:val="a"/>
    <w:autoRedefine/>
    <w:uiPriority w:val="99"/>
    <w:unhideWhenUsed/>
    <w:rsid w:val="002C0E9C"/>
    <w:pPr>
      <w:spacing w:after="0"/>
      <w:ind w:left="1920" w:hanging="240"/>
    </w:pPr>
    <w:rPr>
      <w:rFonts w:cstheme="minorHAnsi"/>
      <w:sz w:val="18"/>
      <w:szCs w:val="18"/>
    </w:rPr>
  </w:style>
  <w:style w:type="paragraph" w:styleId="9">
    <w:name w:val="index 9"/>
    <w:basedOn w:val="a"/>
    <w:next w:val="a"/>
    <w:autoRedefine/>
    <w:uiPriority w:val="99"/>
    <w:unhideWhenUsed/>
    <w:rsid w:val="002C0E9C"/>
    <w:pPr>
      <w:spacing w:after="0"/>
      <w:ind w:left="2160" w:hanging="240"/>
    </w:pPr>
    <w:rPr>
      <w:rFonts w:cstheme="minorHAnsi"/>
      <w:sz w:val="18"/>
      <w:szCs w:val="18"/>
    </w:rPr>
  </w:style>
  <w:style w:type="paragraph" w:styleId="af">
    <w:name w:val="index heading"/>
    <w:basedOn w:val="a"/>
    <w:next w:val="11"/>
    <w:uiPriority w:val="99"/>
    <w:unhideWhenUsed/>
    <w:rsid w:val="002C0E9C"/>
    <w:pPr>
      <w:pBdr>
        <w:top w:val="single" w:sz="12" w:space="0" w:color="auto"/>
      </w:pBdr>
      <w:spacing w:before="360" w:after="240"/>
    </w:pPr>
    <w:rPr>
      <w:rFonts w:cstheme="minorHAnsi"/>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ourism.e-land.gov.tw/"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370E2-23BA-4017-97DD-0035242FF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3125</Words>
  <Characters>17815</Characters>
  <Application>Microsoft Office Word</Application>
  <DocSecurity>0</DocSecurity>
  <Lines>148</Lines>
  <Paragraphs>41</Paragraphs>
  <ScaleCrop>false</ScaleCrop>
  <Company>NONE</Company>
  <LinksUpToDate>false</LinksUpToDate>
  <CharactersWithSpaces>20899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VMuser</cp:lastModifiedBy>
  <cp:revision>2</cp:revision>
  <dcterms:created xsi:type="dcterms:W3CDTF">2011-08-30T09:58:00Z</dcterms:created>
  <dcterms:modified xsi:type="dcterms:W3CDTF">2011-08-30T09:58:00Z</dcterms:modified>
</cp:coreProperties>
</file>